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83" w:rsidRDefault="005A008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5A0083" w:rsidRDefault="005A0083">
      <w:pPr>
        <w:widowControl w:val="0"/>
        <w:autoSpaceDE w:val="0"/>
        <w:autoSpaceDN w:val="0"/>
        <w:adjustRightInd w:val="0"/>
        <w:spacing w:after="0" w:line="240" w:lineRule="auto"/>
        <w:ind w:firstLine="540"/>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5A0083">
        <w:tc>
          <w:tcPr>
            <w:tcW w:w="4677" w:type="dxa"/>
            <w:tcMar>
              <w:top w:w="0" w:type="dxa"/>
              <w:left w:w="0" w:type="dxa"/>
              <w:bottom w:w="0" w:type="dxa"/>
              <w:right w:w="0" w:type="dxa"/>
            </w:tcMar>
          </w:tcPr>
          <w:p w:rsidR="005A0083" w:rsidRDefault="005A0083">
            <w:pPr>
              <w:widowControl w:val="0"/>
              <w:autoSpaceDE w:val="0"/>
              <w:autoSpaceDN w:val="0"/>
              <w:adjustRightInd w:val="0"/>
              <w:spacing w:after="0" w:line="240" w:lineRule="auto"/>
              <w:rPr>
                <w:rFonts w:ascii="Calibri" w:hAnsi="Calibri" w:cs="Calibri"/>
              </w:rPr>
            </w:pPr>
            <w:r>
              <w:rPr>
                <w:rFonts w:ascii="Calibri" w:hAnsi="Calibri" w:cs="Calibri"/>
              </w:rPr>
              <w:t>7 мая 2012 года</w:t>
            </w:r>
          </w:p>
        </w:tc>
        <w:tc>
          <w:tcPr>
            <w:tcW w:w="4677" w:type="dxa"/>
            <w:tcMar>
              <w:top w:w="0" w:type="dxa"/>
              <w:left w:w="0" w:type="dxa"/>
              <w:bottom w:w="0" w:type="dxa"/>
              <w:right w:w="0" w:type="dxa"/>
            </w:tcMar>
          </w:tcPr>
          <w:p w:rsidR="005A0083" w:rsidRDefault="005A0083">
            <w:pPr>
              <w:widowControl w:val="0"/>
              <w:autoSpaceDE w:val="0"/>
              <w:autoSpaceDN w:val="0"/>
              <w:adjustRightInd w:val="0"/>
              <w:spacing w:after="0" w:line="240" w:lineRule="auto"/>
              <w:jc w:val="right"/>
              <w:rPr>
                <w:rFonts w:ascii="Calibri" w:hAnsi="Calibri" w:cs="Calibri"/>
              </w:rPr>
            </w:pPr>
            <w:r>
              <w:rPr>
                <w:rFonts w:ascii="Calibri" w:hAnsi="Calibri" w:cs="Calibri"/>
              </w:rPr>
              <w:t>N 597</w:t>
            </w:r>
          </w:p>
        </w:tc>
      </w:tr>
    </w:tbl>
    <w:p w:rsidR="005A0083" w:rsidRDefault="005A008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A0083" w:rsidRDefault="005A0083">
      <w:pPr>
        <w:widowControl w:val="0"/>
        <w:autoSpaceDE w:val="0"/>
        <w:autoSpaceDN w:val="0"/>
        <w:adjustRightInd w:val="0"/>
        <w:spacing w:after="0" w:line="240" w:lineRule="auto"/>
        <w:ind w:firstLine="540"/>
        <w:jc w:val="both"/>
        <w:rPr>
          <w:rFonts w:ascii="Calibri" w:hAnsi="Calibri" w:cs="Calibri"/>
        </w:rPr>
      </w:pPr>
    </w:p>
    <w:p w:rsidR="005A0083" w:rsidRDefault="005A00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5A0083" w:rsidRDefault="005A0083">
      <w:pPr>
        <w:widowControl w:val="0"/>
        <w:autoSpaceDE w:val="0"/>
        <w:autoSpaceDN w:val="0"/>
        <w:adjustRightInd w:val="0"/>
        <w:spacing w:after="0" w:line="240" w:lineRule="auto"/>
        <w:jc w:val="center"/>
        <w:rPr>
          <w:rFonts w:ascii="Calibri" w:hAnsi="Calibri" w:cs="Calibri"/>
          <w:b/>
          <w:bCs/>
        </w:rPr>
      </w:pPr>
    </w:p>
    <w:p w:rsidR="005A0083" w:rsidRDefault="005A00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5A0083" w:rsidRDefault="005A0083">
      <w:pPr>
        <w:widowControl w:val="0"/>
        <w:autoSpaceDE w:val="0"/>
        <w:autoSpaceDN w:val="0"/>
        <w:adjustRightInd w:val="0"/>
        <w:spacing w:after="0" w:line="240" w:lineRule="auto"/>
        <w:jc w:val="center"/>
        <w:rPr>
          <w:rFonts w:ascii="Calibri" w:hAnsi="Calibri" w:cs="Calibri"/>
          <w:b/>
          <w:bCs/>
        </w:rPr>
      </w:pPr>
    </w:p>
    <w:p w:rsidR="005A0083" w:rsidRDefault="005A00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МЕРОПРИЯТИЯХ</w:t>
      </w:r>
    </w:p>
    <w:p w:rsidR="005A0083" w:rsidRDefault="005A008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ГОСУДАРСТВЕННОЙ СОЦИАЛЬНОЙ ПОЛИТИКИ</w:t>
      </w:r>
    </w:p>
    <w:p w:rsidR="005A0083" w:rsidRDefault="005A0083">
      <w:pPr>
        <w:widowControl w:val="0"/>
        <w:autoSpaceDE w:val="0"/>
        <w:autoSpaceDN w:val="0"/>
        <w:adjustRightInd w:val="0"/>
        <w:spacing w:after="0" w:line="240" w:lineRule="auto"/>
        <w:ind w:firstLine="540"/>
        <w:jc w:val="both"/>
        <w:rPr>
          <w:rFonts w:ascii="Calibri" w:hAnsi="Calibri" w:cs="Calibri"/>
        </w:rPr>
      </w:pP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дальнейшего совершенствования государственной социальной политики постановляю:</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Правительству Российской Федерации:</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обеспечить:</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 2018 году размера реальной заработной платы в 1,4 - 1,5 раза;</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ежегодно в период с 2013 по 2015 год до 14,2 тыс. специальных рабочих мест для инвалидов;</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утвердить до 1 декабря 2012 г. </w:t>
      </w:r>
      <w:hyperlink r:id="rId6" w:history="1">
        <w:r>
          <w:rPr>
            <w:rFonts w:ascii="Calibri" w:hAnsi="Calibri" w:cs="Calibri"/>
            <w:color w:val="0000FF"/>
          </w:rPr>
          <w:t>план</w:t>
        </w:r>
      </w:hyperlink>
      <w:r>
        <w:rPr>
          <w:rFonts w:ascii="Calibri" w:hAnsi="Calibri" w:cs="Calibri"/>
        </w:rPr>
        <w:t xml:space="preserve"> разработки профессиональных стандартов;</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разработать к 2015 году и утвердить не менее 800 </w:t>
      </w:r>
      <w:hyperlink r:id="rId7" w:history="1">
        <w:r>
          <w:rPr>
            <w:rFonts w:ascii="Calibri" w:hAnsi="Calibri" w:cs="Calibri"/>
            <w:color w:val="0000FF"/>
          </w:rPr>
          <w:t>профессиональных стандартов</w:t>
        </w:r>
      </w:hyperlink>
      <w:r>
        <w:rPr>
          <w:rFonts w:ascii="Calibri" w:hAnsi="Calibri" w:cs="Calibri"/>
        </w:rPr>
        <w:t>;</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целях выработки единых принципов оценки профессиональной подготовки рабочих кадров:</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8" w:history="1">
        <w:r>
          <w:rPr>
            <w:rFonts w:ascii="Calibri" w:hAnsi="Calibri" w:cs="Calibri"/>
            <w:color w:val="0000FF"/>
          </w:rPr>
          <w:t>программу</w:t>
        </w:r>
      </w:hyperlink>
      <w:r>
        <w:rPr>
          <w:rFonts w:ascii="Calibri" w:hAnsi="Calibri" w:cs="Calibri"/>
        </w:rPr>
        <w:t xml:space="preserve"> поэтапного </w:t>
      </w:r>
      <w:proofErr w:type="gramStart"/>
      <w:r>
        <w:rPr>
          <w:rFonts w:ascii="Calibri" w:hAnsi="Calibri" w:cs="Calibri"/>
        </w:rPr>
        <w:t>совершенствования системы оплаты труда работников бюджетного сектора</w:t>
      </w:r>
      <w:proofErr w:type="gramEnd"/>
      <w:r>
        <w:rPr>
          <w:rFonts w:ascii="Calibri" w:hAnsi="Calibri" w:cs="Calibri"/>
        </w:rPr>
        <w:t xml:space="preserve"> экономики, обусловив повышение оплаты труда достижением конкретных показателей качества и количества оказываемых услуг и предусмотрев:</w:t>
      </w:r>
    </w:p>
    <w:p w:rsidR="005A0083" w:rsidRDefault="005A00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rPr>
          <w:rFonts w:ascii="Calibri" w:hAnsi="Calibri" w:cs="Calibri"/>
        </w:rPr>
        <w:t xml:space="preserve"> предоставление медицинских услуг), - до 200 процентов от средней заработной платы в соответствующем регионе;</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базовых окладов по профессиональным квалификационным группам;</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целях расширения участия работников в управлении организациями:</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комплекс мероприятий по развитию институтов самоуправления и принятию кодексов профессиональной этики;</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представить к 1 марта 2013 г. предложения об использовании в отдельных отраслях бюджетного сектора экономики механизма нормативно-подушевого финансирования;</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proofErr w:type="gramStart"/>
      <w:r>
        <w:rPr>
          <w:rFonts w:ascii="Calibri" w:hAnsi="Calibri" w:cs="Calibri"/>
        </w:rPr>
        <w:t>предусмотреть</w:t>
      </w:r>
      <w:proofErr w:type="gramEnd"/>
      <w:r>
        <w:rPr>
          <w:rFonts w:ascii="Calibri" w:hAnsi="Calibri" w:cs="Calibri"/>
        </w:rPr>
        <w:t xml:space="preserve"> начиная с 2013 года меры, направленные на увеличение поддержки социально ориентированных некоммерческих организаций;</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разработать до 1 октября 2012 г. прое</w:t>
      </w:r>
      <w:proofErr w:type="gramStart"/>
      <w:r>
        <w:rPr>
          <w:rFonts w:ascii="Calibri" w:hAnsi="Calibri" w:cs="Calibri"/>
        </w:rPr>
        <w:t xml:space="preserve">кт </w:t>
      </w:r>
      <w:hyperlink r:id="rId9" w:history="1">
        <w:r>
          <w:rPr>
            <w:rFonts w:ascii="Calibri" w:hAnsi="Calibri" w:cs="Calibri"/>
            <w:color w:val="0000FF"/>
          </w:rPr>
          <w:t>Стр</w:t>
        </w:r>
        <w:proofErr w:type="gramEnd"/>
        <w:r>
          <w:rPr>
            <w:rFonts w:ascii="Calibri" w:hAnsi="Calibri" w:cs="Calibri"/>
            <w:color w:val="0000FF"/>
          </w:rPr>
          <w:t>атегии</w:t>
        </w:r>
      </w:hyperlink>
      <w:r>
        <w:rPr>
          <w:rFonts w:ascii="Calibri" w:hAnsi="Calibri" w:cs="Calibri"/>
        </w:rP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в целях дальнейшего сохранения и развития российской культуры:</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к 2015 году в малых городах не менее пяти центров культурного развития;</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включать ежегодно в Национальную электронную библиотеку не менее 10 процентов издаваемых в Российской Федерации наименований книг;</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к 2018 году в два раза количество выставочных проектов, осуществляемых в субъектах Российской Федерации;</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Правительству Российской Федерации совместно с органами исполнительной власти субъектов Российской Федерации:</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5A0083" w:rsidRDefault="005A008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разработать до 1 ноября 2012 г. </w:t>
      </w:r>
      <w:hyperlink r:id="rId10" w:history="1">
        <w:r>
          <w:rPr>
            <w:rFonts w:ascii="Calibri" w:hAnsi="Calibri" w:cs="Calibri"/>
            <w:color w:val="0000FF"/>
          </w:rPr>
          <w:t>комплекс</w:t>
        </w:r>
      </w:hyperlink>
      <w:r>
        <w:rPr>
          <w:rFonts w:ascii="Calibri" w:hAnsi="Calibri" w:cs="Calibri"/>
        </w:rPr>
        <w:t xml:space="preserve">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rPr>
          <w:rFonts w:ascii="Calibri" w:hAnsi="Calibri" w:cs="Calibri"/>
        </w:rPr>
        <w:t xml:space="preserve"> условий для повышения уровня занятости инвалидов, в том числе на оборудованных (оснащенных) для них рабочих местах.</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5A0083" w:rsidRDefault="005A00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Настоящий Указ вступает в силу со дня его официального опубликования.</w:t>
      </w:r>
    </w:p>
    <w:p w:rsidR="005A0083" w:rsidRDefault="005A0083">
      <w:pPr>
        <w:widowControl w:val="0"/>
        <w:autoSpaceDE w:val="0"/>
        <w:autoSpaceDN w:val="0"/>
        <w:adjustRightInd w:val="0"/>
        <w:spacing w:after="0" w:line="240" w:lineRule="auto"/>
        <w:ind w:firstLine="540"/>
        <w:jc w:val="both"/>
        <w:rPr>
          <w:rFonts w:ascii="Calibri" w:hAnsi="Calibri" w:cs="Calibri"/>
        </w:rPr>
      </w:pPr>
    </w:p>
    <w:p w:rsidR="005A0083" w:rsidRDefault="005A008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A0083" w:rsidRDefault="005A008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A0083" w:rsidRDefault="005A008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A0083" w:rsidRDefault="005A008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A0083" w:rsidRDefault="005A0083">
      <w:pPr>
        <w:widowControl w:val="0"/>
        <w:autoSpaceDE w:val="0"/>
        <w:autoSpaceDN w:val="0"/>
        <w:adjustRightInd w:val="0"/>
        <w:spacing w:after="0" w:line="240" w:lineRule="auto"/>
        <w:rPr>
          <w:rFonts w:ascii="Calibri" w:hAnsi="Calibri" w:cs="Calibri"/>
        </w:rPr>
      </w:pPr>
      <w:r>
        <w:rPr>
          <w:rFonts w:ascii="Calibri" w:hAnsi="Calibri" w:cs="Calibri"/>
        </w:rPr>
        <w:t>7 мая 2012 года</w:t>
      </w:r>
    </w:p>
    <w:p w:rsidR="005A0083" w:rsidRDefault="005A0083">
      <w:pPr>
        <w:widowControl w:val="0"/>
        <w:autoSpaceDE w:val="0"/>
        <w:autoSpaceDN w:val="0"/>
        <w:adjustRightInd w:val="0"/>
        <w:spacing w:after="0" w:line="240" w:lineRule="auto"/>
        <w:rPr>
          <w:rFonts w:ascii="Calibri" w:hAnsi="Calibri" w:cs="Calibri"/>
        </w:rPr>
      </w:pPr>
      <w:r>
        <w:rPr>
          <w:rFonts w:ascii="Calibri" w:hAnsi="Calibri" w:cs="Calibri"/>
        </w:rPr>
        <w:t>N 597</w:t>
      </w:r>
    </w:p>
    <w:p w:rsidR="005A0083" w:rsidRDefault="005A0083">
      <w:pPr>
        <w:widowControl w:val="0"/>
        <w:autoSpaceDE w:val="0"/>
        <w:autoSpaceDN w:val="0"/>
        <w:adjustRightInd w:val="0"/>
        <w:spacing w:after="0" w:line="240" w:lineRule="auto"/>
        <w:ind w:firstLine="540"/>
        <w:jc w:val="both"/>
        <w:rPr>
          <w:rFonts w:ascii="Calibri" w:hAnsi="Calibri" w:cs="Calibri"/>
        </w:rPr>
      </w:pPr>
    </w:p>
    <w:p w:rsidR="005A0083" w:rsidRDefault="005A0083">
      <w:pPr>
        <w:widowControl w:val="0"/>
        <w:autoSpaceDE w:val="0"/>
        <w:autoSpaceDN w:val="0"/>
        <w:adjustRightInd w:val="0"/>
        <w:spacing w:after="0" w:line="240" w:lineRule="auto"/>
        <w:ind w:firstLine="540"/>
        <w:jc w:val="both"/>
        <w:rPr>
          <w:rFonts w:ascii="Calibri" w:hAnsi="Calibri" w:cs="Calibri"/>
        </w:rPr>
      </w:pPr>
    </w:p>
    <w:p w:rsidR="005A0083" w:rsidRDefault="005A008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256BD" w:rsidRDefault="00F256BD">
      <w:bookmarkStart w:id="0" w:name="_GoBack"/>
      <w:bookmarkEnd w:id="0"/>
    </w:p>
    <w:sectPr w:rsidR="00F256BD" w:rsidSect="00624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83"/>
    <w:rsid w:val="005A0083"/>
    <w:rsid w:val="00F25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4FB1227CA898559A9481497A2CEB001A51D991BB059288CA6638A4687BABB557EE992250AC8894QAoBG" TargetMode="External"/><Relationship Id="rId3" Type="http://schemas.openxmlformats.org/officeDocument/2006/relationships/settings" Target="settings.xml"/><Relationship Id="rId7" Type="http://schemas.openxmlformats.org/officeDocument/2006/relationships/hyperlink" Target="consultantplus://offline/ref=4A4FB1227CA898559A9481497A2CEB001A57D696B9009288CA6638A468Q7oB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A4FB1227CA898559A9481497A2CEB001A54D091B8009288CA6638A4687BABB557EE992250AC8895QAo3G"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4A4FB1227CA898559A9481497A2CEB001A51D794B8019288CA6638A4687BABB557EE992250AC8894QAoBG" TargetMode="External"/><Relationship Id="rId4" Type="http://schemas.openxmlformats.org/officeDocument/2006/relationships/webSettings" Target="webSettings.xml"/><Relationship Id="rId9" Type="http://schemas.openxmlformats.org/officeDocument/2006/relationships/hyperlink" Target="consultantplus://offline/ref=4A4FB1227CA898559A9481497A2CEB001A51D89BB2079288CA6638A4687BABB557EE992250AC8894QA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541</cp:lastModifiedBy>
  <cp:revision>1</cp:revision>
  <dcterms:created xsi:type="dcterms:W3CDTF">2015-03-11T06:40:00Z</dcterms:created>
  <dcterms:modified xsi:type="dcterms:W3CDTF">2015-03-11T06:41:00Z</dcterms:modified>
</cp:coreProperties>
</file>