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AAC" w:rsidRPr="00674E5D" w:rsidRDefault="004D2AAC" w:rsidP="004D2AA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NewtonC"/>
          <w:color w:val="000000"/>
          <w:sz w:val="24"/>
          <w:szCs w:val="24"/>
        </w:rPr>
      </w:pPr>
      <w:r w:rsidRPr="00674E5D">
        <w:rPr>
          <w:rFonts w:ascii="Comic Sans MS" w:hAnsi="Comic Sans MS" w:cs="NewtonC"/>
          <w:color w:val="000000"/>
          <w:sz w:val="24"/>
          <w:szCs w:val="24"/>
        </w:rPr>
        <w:t xml:space="preserve">чтобы предохранить других людей от заражения. Помните, если вы являетесь </w:t>
      </w:r>
      <w:proofErr w:type="spellStart"/>
      <w:r w:rsidRPr="00674E5D">
        <w:rPr>
          <w:rFonts w:ascii="Comic Sans MS" w:hAnsi="Comic Sans MS" w:cs="NewtonC"/>
          <w:color w:val="000000"/>
          <w:sz w:val="24"/>
          <w:szCs w:val="24"/>
        </w:rPr>
        <w:t>бактериовыделителем</w:t>
      </w:r>
      <w:proofErr w:type="spellEnd"/>
      <w:r w:rsidRPr="00674E5D">
        <w:rPr>
          <w:rFonts w:ascii="Comic Sans MS" w:hAnsi="Comic Sans MS" w:cs="NewtonC"/>
          <w:color w:val="000000"/>
          <w:sz w:val="24"/>
          <w:szCs w:val="24"/>
        </w:rPr>
        <w:t xml:space="preserve">, то при разговоре, кашле, мелкие частички слюны в виде аэрозоля с МБТ находятся в помещении, и вы тоже потом их вдыхаете, получая новую порцию </w:t>
      </w:r>
      <w:proofErr w:type="spellStart"/>
      <w:r w:rsidRPr="00674E5D">
        <w:rPr>
          <w:rFonts w:ascii="Comic Sans MS" w:hAnsi="Comic Sans MS" w:cs="NewtonC"/>
          <w:color w:val="000000"/>
          <w:sz w:val="24"/>
          <w:szCs w:val="24"/>
        </w:rPr>
        <w:t>инфекции</w:t>
      </w:r>
      <w:proofErr w:type="gramStart"/>
      <w:r w:rsidRPr="00674E5D">
        <w:rPr>
          <w:rFonts w:ascii="Comic Sans MS" w:hAnsi="Comic Sans MS" w:cs="NewtonC"/>
          <w:color w:val="000000"/>
          <w:sz w:val="24"/>
          <w:szCs w:val="24"/>
        </w:rPr>
        <w:t>.</w:t>
      </w:r>
      <w:r w:rsidRPr="00674E5D">
        <w:rPr>
          <w:rFonts w:ascii="Comic Sans MS" w:hAnsi="Comic Sans MS" w:cs="NewtonC"/>
          <w:color w:val="FFFFFF"/>
          <w:sz w:val="24"/>
          <w:szCs w:val="24"/>
        </w:rPr>
        <w:t>О</w:t>
      </w:r>
      <w:proofErr w:type="gramEnd"/>
      <w:r w:rsidRPr="00674E5D">
        <w:rPr>
          <w:rFonts w:ascii="Comic Sans MS" w:hAnsi="Comic Sans MS" w:cs="NewtonC"/>
          <w:color w:val="FFFFFF"/>
          <w:sz w:val="24"/>
          <w:szCs w:val="24"/>
        </w:rPr>
        <w:t>ДИМО</w:t>
      </w:r>
      <w:proofErr w:type="spellEnd"/>
      <w:r w:rsidRPr="00674E5D">
        <w:rPr>
          <w:rFonts w:ascii="Comic Sans MS" w:hAnsi="Comic Sans MS" w:cs="NewtonC"/>
          <w:color w:val="FFFFFF"/>
          <w:sz w:val="24"/>
          <w:szCs w:val="24"/>
        </w:rPr>
        <w:t>:</w:t>
      </w:r>
    </w:p>
    <w:p w:rsidR="004D2AAC" w:rsidRPr="00674E5D" w:rsidRDefault="004D2AAC" w:rsidP="004D2AA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NewtonC-Bold"/>
          <w:bCs/>
          <w:color w:val="000000"/>
          <w:sz w:val="24"/>
          <w:szCs w:val="24"/>
        </w:rPr>
      </w:pPr>
      <w:r w:rsidRPr="00674E5D">
        <w:rPr>
          <w:rFonts w:ascii="Comic Sans MS" w:hAnsi="Comic Sans MS" w:cs="NewtonC-Bold"/>
          <w:bCs/>
          <w:color w:val="000000"/>
          <w:sz w:val="24"/>
          <w:szCs w:val="24"/>
        </w:rPr>
        <w:t xml:space="preserve">Принимать назначенные </w:t>
      </w:r>
      <w:proofErr w:type="gramStart"/>
      <w:r w:rsidRPr="00674E5D">
        <w:rPr>
          <w:rFonts w:ascii="Comic Sans MS" w:hAnsi="Comic Sans MS" w:cs="NewtonC-Bold"/>
          <w:bCs/>
          <w:color w:val="000000"/>
          <w:sz w:val="24"/>
          <w:szCs w:val="24"/>
        </w:rPr>
        <w:t>таблетки</w:t>
      </w:r>
      <w:proofErr w:type="gramEnd"/>
      <w:r w:rsidRPr="00674E5D">
        <w:rPr>
          <w:rFonts w:ascii="Comic Sans MS" w:hAnsi="Comic Sans MS" w:cs="NewtonC-Bold"/>
          <w:bCs/>
          <w:color w:val="000000"/>
          <w:sz w:val="24"/>
          <w:szCs w:val="24"/>
        </w:rPr>
        <w:t xml:space="preserve"> ежедневно учитывая рекомендации врача.</w:t>
      </w:r>
    </w:p>
    <w:p w:rsidR="000E76A7" w:rsidRPr="00674E5D" w:rsidRDefault="004D2AAC" w:rsidP="004D2AA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NewtonC-Bold"/>
          <w:bCs/>
          <w:color w:val="000000"/>
          <w:sz w:val="24"/>
          <w:szCs w:val="24"/>
        </w:rPr>
      </w:pPr>
      <w:proofErr w:type="gramStart"/>
      <w:r w:rsidRPr="00674E5D">
        <w:rPr>
          <w:rFonts w:ascii="Comic Sans MS" w:hAnsi="Comic Sans MS" w:cs="NewtonC-Bold"/>
          <w:bCs/>
          <w:color w:val="000000"/>
          <w:sz w:val="24"/>
          <w:szCs w:val="24"/>
        </w:rPr>
        <w:t>Закончить курс</w:t>
      </w:r>
      <w:proofErr w:type="gramEnd"/>
      <w:r w:rsidRPr="00674E5D">
        <w:rPr>
          <w:rFonts w:ascii="Comic Sans MS" w:hAnsi="Comic Sans MS" w:cs="NewtonC-Bold"/>
          <w:bCs/>
          <w:color w:val="000000"/>
          <w:sz w:val="24"/>
          <w:szCs w:val="24"/>
        </w:rPr>
        <w:t xml:space="preserve"> лечения, назначенный врачом, как бы хорошо</w:t>
      </w:r>
      <w:r w:rsidR="00674E5D">
        <w:rPr>
          <w:rFonts w:ascii="Comic Sans MS" w:hAnsi="Comic Sans MS" w:cs="NewtonC-Bold"/>
          <w:bCs/>
          <w:color w:val="000000"/>
          <w:sz w:val="24"/>
          <w:szCs w:val="24"/>
        </w:rPr>
        <w:t xml:space="preserve"> в</w:t>
      </w:r>
      <w:r w:rsidRPr="00674E5D">
        <w:rPr>
          <w:rFonts w:ascii="Comic Sans MS" w:hAnsi="Comic Sans MS" w:cs="NewtonC-Bold"/>
          <w:bCs/>
          <w:color w:val="000000"/>
          <w:sz w:val="24"/>
          <w:szCs w:val="24"/>
        </w:rPr>
        <w:t>ы себя ни чувствовали. Чтобы убедиться, что все бациллы</w:t>
      </w:r>
      <w:r w:rsidR="00674E5D">
        <w:rPr>
          <w:rFonts w:ascii="Comic Sans MS" w:hAnsi="Comic Sans MS" w:cs="NewtonC-Bold"/>
          <w:bCs/>
          <w:color w:val="000000"/>
          <w:sz w:val="24"/>
          <w:szCs w:val="24"/>
        </w:rPr>
        <w:t xml:space="preserve"> </w:t>
      </w:r>
      <w:r w:rsidRPr="00674E5D">
        <w:rPr>
          <w:rFonts w:ascii="Comic Sans MS" w:hAnsi="Comic Sans MS" w:cs="NewtonC-Bold"/>
          <w:bCs/>
          <w:color w:val="000000"/>
          <w:sz w:val="24"/>
          <w:szCs w:val="24"/>
        </w:rPr>
        <w:t>убиты, вам нужно будет продолжать принимать эти лекарства</w:t>
      </w:r>
      <w:r w:rsidR="00674E5D">
        <w:rPr>
          <w:rFonts w:ascii="Comic Sans MS" w:hAnsi="Comic Sans MS" w:cs="NewtonC-Bold"/>
          <w:bCs/>
          <w:color w:val="000000"/>
          <w:sz w:val="24"/>
          <w:szCs w:val="24"/>
        </w:rPr>
        <w:t xml:space="preserve"> </w:t>
      </w:r>
      <w:r w:rsidRPr="00674E5D">
        <w:rPr>
          <w:rFonts w:ascii="Comic Sans MS" w:hAnsi="Comic Sans MS" w:cs="NewtonC-Bold"/>
          <w:bCs/>
          <w:color w:val="000000"/>
          <w:sz w:val="24"/>
          <w:szCs w:val="24"/>
        </w:rPr>
        <w:t>в течение, по крайней мере, 6-9 месяцев.</w:t>
      </w:r>
    </w:p>
    <w:p w:rsidR="00674E5D" w:rsidRPr="002A3131" w:rsidRDefault="002A3131" w:rsidP="002A313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NewtonC-BoldItalic"/>
          <w:b/>
          <w:bCs/>
          <w:iCs/>
          <w:color w:val="C0504D" w:themeColor="accent2"/>
          <w:sz w:val="24"/>
          <w:szCs w:val="24"/>
        </w:rPr>
      </w:pPr>
      <w:r w:rsidRPr="002A3131">
        <w:rPr>
          <w:rFonts w:ascii="Comic Sans MS" w:hAnsi="Comic Sans MS" w:cs="NewtonC-Bold"/>
          <w:b/>
          <w:bCs/>
          <w:color w:val="C0504D" w:themeColor="accent2"/>
          <w:sz w:val="24"/>
          <w:szCs w:val="24"/>
        </w:rPr>
        <w:t>Н</w:t>
      </w:r>
      <w:r w:rsidR="00674E5D" w:rsidRPr="002A3131">
        <w:rPr>
          <w:rFonts w:ascii="Comic Sans MS" w:hAnsi="Comic Sans MS" w:cs="NewtonC-Bold"/>
          <w:b/>
          <w:bCs/>
          <w:color w:val="C0504D" w:themeColor="accent2"/>
          <w:sz w:val="24"/>
          <w:szCs w:val="24"/>
        </w:rPr>
        <w:t xml:space="preserve">е </w:t>
      </w:r>
      <w:r w:rsidR="00674E5D" w:rsidRPr="002A3131">
        <w:rPr>
          <w:rFonts w:ascii="Comic Sans MS" w:hAnsi="Comic Sans MS" w:cs="NewtonC-BoldItalic"/>
          <w:b/>
          <w:bCs/>
          <w:iCs/>
          <w:color w:val="C0504D" w:themeColor="accent2"/>
          <w:sz w:val="24"/>
          <w:szCs w:val="24"/>
        </w:rPr>
        <w:t>экспериментируйте</w:t>
      </w:r>
    </w:p>
    <w:p w:rsidR="00674E5D" w:rsidRPr="00774152" w:rsidRDefault="002A3131" w:rsidP="002A313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NewtonC-Bold"/>
          <w:b/>
          <w:bCs/>
          <w:color w:val="C0504D" w:themeColor="accent2"/>
          <w:sz w:val="24"/>
          <w:szCs w:val="24"/>
        </w:rPr>
      </w:pPr>
      <w:r w:rsidRPr="00774152">
        <w:rPr>
          <w:rFonts w:ascii="Comic Sans MS" w:hAnsi="Comic Sans MS" w:cs="NewtonC-Bold"/>
          <w:b/>
          <w:bCs/>
          <w:color w:val="C0504D" w:themeColor="accent2"/>
          <w:sz w:val="24"/>
          <w:szCs w:val="24"/>
        </w:rPr>
        <w:t xml:space="preserve">с </w:t>
      </w:r>
      <w:r w:rsidR="00674E5D" w:rsidRPr="00774152">
        <w:rPr>
          <w:rFonts w:ascii="Comic Sans MS" w:hAnsi="Comic Sans MS" w:cs="NewtonC-Bold"/>
          <w:b/>
          <w:bCs/>
          <w:color w:val="C0504D" w:themeColor="accent2"/>
          <w:sz w:val="24"/>
          <w:szCs w:val="24"/>
        </w:rPr>
        <w:t>противотуберкулезными препаратами!</w:t>
      </w:r>
    </w:p>
    <w:p w:rsidR="00674E5D" w:rsidRPr="002A3131" w:rsidRDefault="00674E5D" w:rsidP="002A313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NewtonC-Bold"/>
          <w:bCs/>
          <w:sz w:val="24"/>
          <w:szCs w:val="24"/>
        </w:rPr>
      </w:pPr>
      <w:r w:rsidRPr="002A3131">
        <w:rPr>
          <w:rFonts w:ascii="Comic Sans MS" w:hAnsi="Comic Sans MS" w:cs="NewtonC-Bold"/>
          <w:bCs/>
          <w:sz w:val="24"/>
          <w:szCs w:val="24"/>
        </w:rPr>
        <w:t>Ненад</w:t>
      </w:r>
      <w:r w:rsidR="002A3131" w:rsidRPr="002A3131">
        <w:rPr>
          <w:rFonts w:ascii="Comic Sans MS" w:hAnsi="Comic Sans MS" w:cs="NewtonC-Bold"/>
          <w:bCs/>
          <w:sz w:val="24"/>
          <w:szCs w:val="24"/>
        </w:rPr>
        <w:t xml:space="preserve">лежащий </w:t>
      </w:r>
      <w:r w:rsidRPr="002A3131">
        <w:rPr>
          <w:rFonts w:ascii="Comic Sans MS" w:hAnsi="Comic Sans MS" w:cs="NewtonC-Bold"/>
          <w:bCs/>
          <w:sz w:val="24"/>
          <w:szCs w:val="24"/>
        </w:rPr>
        <w:t>прием противотуберкулезных препаратов</w:t>
      </w:r>
      <w:r w:rsidR="002A3131">
        <w:rPr>
          <w:rFonts w:ascii="Comic Sans MS" w:hAnsi="Comic Sans MS" w:cs="NewtonC-Bold"/>
          <w:bCs/>
          <w:sz w:val="24"/>
          <w:szCs w:val="24"/>
        </w:rPr>
        <w:t xml:space="preserve"> </w:t>
      </w:r>
      <w:r w:rsidRPr="002A3131">
        <w:rPr>
          <w:rFonts w:ascii="Comic Sans MS" w:hAnsi="Comic Sans MS" w:cs="NewtonC-Bold"/>
          <w:bCs/>
          <w:sz w:val="24"/>
          <w:szCs w:val="24"/>
        </w:rPr>
        <w:t xml:space="preserve">приведет к </w:t>
      </w:r>
      <w:r w:rsidRPr="002A3131">
        <w:rPr>
          <w:rFonts w:ascii="Comic Sans MS" w:hAnsi="Comic Sans MS" w:cs="NewtonC-Bold"/>
          <w:bCs/>
          <w:sz w:val="24"/>
          <w:szCs w:val="24"/>
        </w:rPr>
        <w:lastRenderedPageBreak/>
        <w:t>ситуации, при которой вылечить туберкулез</w:t>
      </w:r>
      <w:r w:rsidR="002A3131" w:rsidRPr="002A3131">
        <w:rPr>
          <w:rFonts w:ascii="Comic Sans MS" w:hAnsi="Comic Sans MS" w:cs="NewtonC-Bold"/>
          <w:bCs/>
          <w:sz w:val="24"/>
          <w:szCs w:val="24"/>
        </w:rPr>
        <w:t xml:space="preserve"> </w:t>
      </w:r>
      <w:r w:rsidRPr="002A3131">
        <w:rPr>
          <w:rFonts w:ascii="Comic Sans MS" w:hAnsi="Comic Sans MS" w:cs="NewtonC-Bold"/>
          <w:bCs/>
          <w:sz w:val="24"/>
          <w:szCs w:val="24"/>
        </w:rPr>
        <w:t>может оказаться невозможным.</w:t>
      </w:r>
    </w:p>
    <w:p w:rsidR="00674E5D" w:rsidRPr="002A3131" w:rsidRDefault="002A3131" w:rsidP="002A313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NewtonC-Bold"/>
          <w:bCs/>
          <w:color w:val="000000"/>
          <w:sz w:val="24"/>
          <w:szCs w:val="24"/>
        </w:rPr>
      </w:pPr>
      <w:r w:rsidRPr="002A3131">
        <w:rPr>
          <w:rFonts w:ascii="Comic Sans MS" w:hAnsi="Comic Sans MS" w:cs="NewtonC-Bold"/>
          <w:bCs/>
          <w:color w:val="000000"/>
          <w:sz w:val="24"/>
          <w:szCs w:val="24"/>
        </w:rPr>
        <w:t>Е</w:t>
      </w:r>
      <w:r w:rsidR="00674E5D" w:rsidRPr="002A3131">
        <w:rPr>
          <w:rFonts w:ascii="Comic Sans MS" w:hAnsi="Comic Sans MS" w:cs="NewtonC-Bold"/>
          <w:bCs/>
          <w:color w:val="000000"/>
          <w:sz w:val="24"/>
          <w:szCs w:val="24"/>
        </w:rPr>
        <w:t>жедневно проводить влажную уборку в помещении, где вы</w:t>
      </w:r>
      <w:r>
        <w:rPr>
          <w:rFonts w:ascii="Comic Sans MS" w:hAnsi="Comic Sans MS" w:cs="NewtonC-Bold"/>
          <w:bCs/>
          <w:color w:val="000000"/>
          <w:sz w:val="24"/>
          <w:szCs w:val="24"/>
        </w:rPr>
        <w:t xml:space="preserve"> </w:t>
      </w:r>
      <w:r w:rsidR="00674E5D" w:rsidRPr="002A3131">
        <w:rPr>
          <w:rFonts w:ascii="Comic Sans MS" w:hAnsi="Comic Sans MS" w:cs="NewtonC-Bold"/>
          <w:bCs/>
          <w:color w:val="000000"/>
          <w:sz w:val="24"/>
          <w:szCs w:val="24"/>
        </w:rPr>
        <w:t>живете.</w:t>
      </w:r>
    </w:p>
    <w:p w:rsidR="00674E5D" w:rsidRPr="002A3131" w:rsidRDefault="00674E5D" w:rsidP="002A313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NewtonC-Bold"/>
          <w:bCs/>
          <w:color w:val="000000"/>
          <w:sz w:val="24"/>
          <w:szCs w:val="24"/>
        </w:rPr>
      </w:pPr>
      <w:r w:rsidRPr="002A3131">
        <w:rPr>
          <w:rFonts w:ascii="Comic Sans MS" w:hAnsi="Comic Sans MS" w:cs="NewtonC-Bold"/>
          <w:bCs/>
          <w:color w:val="000000"/>
          <w:sz w:val="24"/>
          <w:szCs w:val="24"/>
        </w:rPr>
        <w:t>Прекратить или ограничить прием вредных для организма</w:t>
      </w:r>
      <w:r w:rsidR="002A3131" w:rsidRPr="002A3131">
        <w:rPr>
          <w:rFonts w:ascii="Comic Sans MS" w:hAnsi="Comic Sans MS" w:cs="NewtonC-Bold"/>
          <w:bCs/>
          <w:color w:val="000000"/>
          <w:sz w:val="24"/>
          <w:szCs w:val="24"/>
        </w:rPr>
        <w:t xml:space="preserve"> </w:t>
      </w:r>
      <w:r w:rsidRPr="002A3131">
        <w:rPr>
          <w:rFonts w:ascii="Comic Sans MS" w:hAnsi="Comic Sans MS" w:cs="NewtonC-Bold"/>
          <w:bCs/>
          <w:color w:val="000000"/>
          <w:sz w:val="24"/>
          <w:szCs w:val="24"/>
        </w:rPr>
        <w:t>веществ (алкоголь, никотин, наркотики).</w:t>
      </w:r>
    </w:p>
    <w:p w:rsidR="00674E5D" w:rsidRPr="002A3131" w:rsidRDefault="00674E5D" w:rsidP="002A313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NewtonC-Bold"/>
          <w:bCs/>
          <w:color w:val="000000"/>
          <w:sz w:val="24"/>
          <w:szCs w:val="24"/>
        </w:rPr>
      </w:pPr>
      <w:r w:rsidRPr="002A3131">
        <w:rPr>
          <w:rFonts w:ascii="Comic Sans MS" w:hAnsi="Comic Sans MS" w:cs="NewtonC-Bold"/>
          <w:bCs/>
          <w:color w:val="000000"/>
          <w:sz w:val="24"/>
          <w:szCs w:val="24"/>
        </w:rPr>
        <w:t>Собирать мокроту в специальную посуду с крышкой или в</w:t>
      </w:r>
      <w:r w:rsidR="002A3131" w:rsidRPr="002A3131">
        <w:rPr>
          <w:rFonts w:ascii="Comic Sans MS" w:hAnsi="Comic Sans MS" w:cs="NewtonC-Bold"/>
          <w:bCs/>
          <w:color w:val="000000"/>
          <w:sz w:val="24"/>
          <w:szCs w:val="24"/>
        </w:rPr>
        <w:t xml:space="preserve"> </w:t>
      </w:r>
      <w:r w:rsidRPr="002A3131">
        <w:rPr>
          <w:rFonts w:ascii="Comic Sans MS" w:hAnsi="Comic Sans MS" w:cs="NewtonC-Bold"/>
          <w:bCs/>
          <w:color w:val="000000"/>
          <w:sz w:val="24"/>
          <w:szCs w:val="24"/>
        </w:rPr>
        <w:t>специальные платки и салфетки, которые потом необходимо обеззараживать.</w:t>
      </w:r>
    </w:p>
    <w:p w:rsidR="00A96D32" w:rsidRPr="00A96D32" w:rsidRDefault="00674E5D" w:rsidP="00A96D3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NewtonC-Bold"/>
          <w:bCs/>
          <w:color w:val="000000"/>
          <w:sz w:val="24"/>
          <w:szCs w:val="24"/>
        </w:rPr>
      </w:pPr>
      <w:r w:rsidRPr="004A43C3">
        <w:rPr>
          <w:rFonts w:ascii="Comic Sans MS" w:hAnsi="Comic Sans MS" w:cs="NewtonC-Bold"/>
          <w:bCs/>
          <w:color w:val="000000"/>
          <w:sz w:val="24"/>
          <w:szCs w:val="24"/>
        </w:rPr>
        <w:t>Всегда иметь при себе платок, чтобы при кашле прикрывать</w:t>
      </w:r>
      <w:r w:rsidR="004A43C3">
        <w:rPr>
          <w:rFonts w:ascii="Comic Sans MS" w:hAnsi="Comic Sans MS" w:cs="NewtonC-Bold"/>
          <w:bCs/>
          <w:color w:val="000000"/>
          <w:sz w:val="24"/>
          <w:szCs w:val="24"/>
        </w:rPr>
        <w:t xml:space="preserve"> </w:t>
      </w:r>
      <w:r w:rsidRPr="004A43C3">
        <w:rPr>
          <w:rFonts w:ascii="Comic Sans MS" w:hAnsi="Comic Sans MS" w:cs="NewtonC-Bold"/>
          <w:bCs/>
          <w:color w:val="000000"/>
          <w:sz w:val="24"/>
          <w:szCs w:val="24"/>
        </w:rPr>
        <w:t>рот.</w:t>
      </w:r>
    </w:p>
    <w:p w:rsidR="004A43C3" w:rsidRDefault="00A96D32" w:rsidP="00A96D32">
      <w:pPr>
        <w:autoSpaceDE w:val="0"/>
        <w:autoSpaceDN w:val="0"/>
        <w:adjustRightInd w:val="0"/>
        <w:spacing w:after="0" w:line="240" w:lineRule="auto"/>
        <w:jc w:val="right"/>
        <w:rPr>
          <w:rFonts w:ascii="Comic Sans MS" w:hAnsi="Comic Sans MS" w:cs="NewtonC-Bold"/>
          <w:bCs/>
          <w:color w:val="000000"/>
          <w:sz w:val="24"/>
          <w:szCs w:val="24"/>
        </w:rPr>
      </w:pPr>
      <w:r>
        <w:rPr>
          <w:rFonts w:ascii="Comic Sans MS" w:hAnsi="Comic Sans MS" w:cs="NewtonC-Bold"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158240" cy="1592580"/>
            <wp:effectExtent l="19050" t="0" r="3810" b="0"/>
            <wp:docPr id="3" name="Рисунок 3" descr="C:\Users\1\Desktop\Буклет туберкулёз\tuber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Буклет туберкулёз\tuberk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322" cy="1594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NewtonC-Bold"/>
          <w:bCs/>
          <w:color w:val="000000"/>
          <w:sz w:val="24"/>
          <w:szCs w:val="24"/>
        </w:rPr>
        <w:t xml:space="preserve">   </w:t>
      </w:r>
      <w:r>
        <w:rPr>
          <w:rFonts w:ascii="Comic Sans MS" w:hAnsi="Comic Sans MS" w:cs="NewtonC-Bold"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162050" cy="1594238"/>
            <wp:effectExtent l="19050" t="0" r="0" b="0"/>
            <wp:docPr id="5" name="Рисунок 5" descr="C:\Users\1\Desktop\Буклет туберкулёз\-2_1_~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Буклет туберкулёз\-2_1_~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594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24C" w:rsidRDefault="007B724C" w:rsidP="00A25B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998" w:rsidRPr="009C57A1" w:rsidRDefault="006F4635" w:rsidP="00A25B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</w:t>
      </w:r>
      <w:bookmarkStart w:id="0" w:name="_GoBack"/>
      <w:bookmarkEnd w:id="0"/>
      <w:r w:rsidR="007B72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4152">
        <w:rPr>
          <w:rFonts w:ascii="Times New Roman" w:hAnsi="Times New Roman" w:cs="Times New Roman"/>
          <w:b/>
          <w:sz w:val="28"/>
          <w:szCs w:val="28"/>
        </w:rPr>
        <w:t>МБ</w:t>
      </w:r>
      <w:r w:rsidR="007B724C">
        <w:rPr>
          <w:rFonts w:ascii="Times New Roman" w:hAnsi="Times New Roman" w:cs="Times New Roman"/>
          <w:b/>
          <w:sz w:val="28"/>
          <w:szCs w:val="28"/>
        </w:rPr>
        <w:t>Д</w:t>
      </w:r>
      <w:r w:rsidR="00774152">
        <w:rPr>
          <w:rFonts w:ascii="Times New Roman" w:hAnsi="Times New Roman" w:cs="Times New Roman"/>
          <w:b/>
          <w:sz w:val="28"/>
          <w:szCs w:val="28"/>
        </w:rPr>
        <w:t xml:space="preserve">ОУ </w:t>
      </w:r>
      <w:r w:rsidR="007B724C">
        <w:rPr>
          <w:rFonts w:ascii="Times New Roman" w:hAnsi="Times New Roman" w:cs="Times New Roman"/>
          <w:b/>
          <w:sz w:val="28"/>
          <w:szCs w:val="28"/>
        </w:rPr>
        <w:t>– детский сад № 463</w:t>
      </w:r>
    </w:p>
    <w:p w:rsidR="00EB7998" w:rsidRPr="002401F7" w:rsidRDefault="00EB7998">
      <w:pPr>
        <w:rPr>
          <w:rFonts w:ascii="Times New Roman" w:hAnsi="Times New Roman" w:cs="Times New Roman"/>
          <w:b/>
          <w:sz w:val="28"/>
          <w:szCs w:val="28"/>
        </w:rPr>
      </w:pPr>
    </w:p>
    <w:p w:rsidR="00EB7998" w:rsidRDefault="002401F7">
      <w:pPr>
        <w:rPr>
          <w:rFonts w:ascii="Times New Roman" w:hAnsi="Times New Roman" w:cs="Times New Roman"/>
          <w:b/>
          <w:sz w:val="28"/>
          <w:szCs w:val="28"/>
        </w:rPr>
      </w:pPr>
      <w:r w:rsidRPr="002401F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013710" cy="4069080"/>
            <wp:effectExtent l="19050" t="0" r="0" b="0"/>
            <wp:docPr id="6" name="Рисунок 4" descr="C:\Users\1\Desktop\Буклет туберкулёз\2506976_f_154219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Буклет туберкулёз\2506976_f_1542199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562" cy="4067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3C3" w:rsidRPr="002401F7" w:rsidRDefault="004A43C3">
      <w:pPr>
        <w:rPr>
          <w:rFonts w:ascii="Times New Roman" w:hAnsi="Times New Roman" w:cs="Times New Roman"/>
          <w:b/>
          <w:sz w:val="28"/>
          <w:szCs w:val="28"/>
        </w:rPr>
      </w:pPr>
    </w:p>
    <w:p w:rsidR="004A43C3" w:rsidRPr="004A43C3" w:rsidRDefault="002401F7" w:rsidP="001A335F">
      <w:pPr>
        <w:ind w:left="142" w:hanging="142"/>
        <w:jc w:val="center"/>
        <w:rPr>
          <w:rFonts w:ascii="Times New Roman" w:hAnsi="Times New Roman" w:cs="Times New Roman"/>
          <w:b/>
          <w:sz w:val="46"/>
          <w:szCs w:val="46"/>
        </w:rPr>
      </w:pPr>
      <w:r w:rsidRPr="002401F7">
        <w:rPr>
          <w:rFonts w:ascii="Times New Roman" w:hAnsi="Times New Roman" w:cs="Times New Roman"/>
          <w:b/>
          <w:sz w:val="46"/>
          <w:szCs w:val="46"/>
        </w:rPr>
        <w:t>«Туберкулёзу – нет!»</w:t>
      </w:r>
    </w:p>
    <w:p w:rsidR="009C57A1" w:rsidRPr="004A43C3" w:rsidRDefault="009C57A1" w:rsidP="009C57A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FreeSetC"/>
          <w:b/>
          <w:color w:val="C0504D" w:themeColor="accent2"/>
        </w:rPr>
      </w:pPr>
      <w:r w:rsidRPr="004A43C3">
        <w:rPr>
          <w:rFonts w:ascii="Comic Sans MS" w:hAnsi="Comic Sans MS" w:cs="FreeSetC"/>
          <w:b/>
          <w:color w:val="C0504D" w:themeColor="accent2"/>
        </w:rPr>
        <w:lastRenderedPageBreak/>
        <w:t>В данной брошюре вы найдете ответы на основные вопросы, связанные с туберкулезом.</w:t>
      </w:r>
    </w:p>
    <w:p w:rsidR="009C57A1" w:rsidRPr="004A43C3" w:rsidRDefault="009C57A1" w:rsidP="009C57A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FreeSetC"/>
        </w:rPr>
      </w:pPr>
      <w:r w:rsidRPr="004A43C3">
        <w:rPr>
          <w:rFonts w:ascii="Comic Sans MS" w:hAnsi="Comic Sans MS" w:cs="FreeSetC"/>
        </w:rPr>
        <w:t>В то же время следует помнить, что:</w:t>
      </w:r>
    </w:p>
    <w:p w:rsidR="009C57A1" w:rsidRPr="004A43C3" w:rsidRDefault="009C57A1" w:rsidP="009C57A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FreeSetC"/>
        </w:rPr>
      </w:pPr>
      <w:r w:rsidRPr="004A43C3">
        <w:rPr>
          <w:rFonts w:ascii="Comic Sans MS" w:hAnsi="Comic Sans MS" w:cs="FreeSetC"/>
        </w:rPr>
        <w:t>1) все решения, связанные с лечением следует принимать только после консультации с врачом;</w:t>
      </w:r>
    </w:p>
    <w:p w:rsidR="002401F7" w:rsidRPr="004A43C3" w:rsidRDefault="009C57A1" w:rsidP="009C57A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FreeSetC"/>
        </w:rPr>
      </w:pPr>
      <w:r w:rsidRPr="004A43C3">
        <w:rPr>
          <w:rFonts w:ascii="Comic Sans MS" w:hAnsi="Comic Sans MS" w:cs="FreeSetC"/>
        </w:rPr>
        <w:t>2) доверяйте врачам и научитесь с ними сотрудничать, т.к. никакое издание не может заменить консультации специалиста.</w:t>
      </w:r>
    </w:p>
    <w:p w:rsidR="002401F7" w:rsidRPr="004A43C3" w:rsidRDefault="009C57A1">
      <w:pPr>
        <w:rPr>
          <w:rFonts w:ascii="Comic Sans MS" w:hAnsi="Comic Sans MS"/>
        </w:rPr>
      </w:pPr>
      <w:r w:rsidRPr="004A43C3">
        <w:rPr>
          <w:rFonts w:ascii="Comic Sans MS" w:hAnsi="Comic Sans MS"/>
          <w:noProof/>
          <w:lang w:eastAsia="ru-RU"/>
        </w:rPr>
        <w:drawing>
          <wp:inline distT="0" distB="0" distL="0" distR="0">
            <wp:extent cx="2783840" cy="1907749"/>
            <wp:effectExtent l="19050" t="0" r="0" b="0"/>
            <wp:docPr id="7" name="Рисунок 5" descr="C:\Users\1\Desktop\Буклет туберкулёз\d49d9860e9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Буклет туберкулёз\d49d9860e9a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907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7A1" w:rsidRPr="004A43C3" w:rsidRDefault="009C57A1" w:rsidP="009C57A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NewtonC"/>
        </w:rPr>
      </w:pPr>
      <w:r w:rsidRPr="004A43C3">
        <w:rPr>
          <w:rFonts w:ascii="Comic Sans MS" w:hAnsi="Comic Sans MS" w:cs="NewtonC"/>
        </w:rPr>
        <w:t xml:space="preserve">В переводе с латинского туберкулез (ТБ) – это «бугорчатка». Название заболевание получило в начале XIX века, когда при вскрытии тел умерших находили патологические изменения в виде бугорков – </w:t>
      </w:r>
      <w:r w:rsidRPr="004A43C3">
        <w:rPr>
          <w:rFonts w:ascii="Comic Sans MS" w:hAnsi="Comic Sans MS" w:cs="NewtonC-Italic"/>
          <w:i/>
          <w:iCs/>
        </w:rPr>
        <w:t>«</w:t>
      </w:r>
      <w:proofErr w:type="spellStart"/>
      <w:r w:rsidRPr="004A43C3">
        <w:rPr>
          <w:rFonts w:ascii="Comic Sans MS" w:hAnsi="Comic Sans MS" w:cs="NewtonC-Italic"/>
          <w:i/>
          <w:iCs/>
        </w:rPr>
        <w:t>tuberculum</w:t>
      </w:r>
      <w:proofErr w:type="spellEnd"/>
      <w:r w:rsidRPr="004A43C3">
        <w:rPr>
          <w:rFonts w:ascii="Comic Sans MS" w:hAnsi="Comic Sans MS" w:cs="NewtonC-Italic"/>
          <w:i/>
          <w:iCs/>
        </w:rPr>
        <w:t>»</w:t>
      </w:r>
      <w:r w:rsidRPr="004A43C3">
        <w:rPr>
          <w:rFonts w:ascii="Comic Sans MS" w:hAnsi="Comic Sans MS" w:cs="NewtonC"/>
        </w:rPr>
        <w:t>.</w:t>
      </w:r>
    </w:p>
    <w:p w:rsidR="002401F7" w:rsidRPr="004A43C3" w:rsidRDefault="009C57A1" w:rsidP="00B62E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NewtonC"/>
        </w:rPr>
      </w:pPr>
      <w:r w:rsidRPr="004A43C3">
        <w:rPr>
          <w:rFonts w:ascii="Comic Sans MS" w:hAnsi="Comic Sans MS" w:cs="NewtonC-Bold"/>
          <w:b/>
          <w:bCs/>
          <w:color w:val="C0504D" w:themeColor="accent2"/>
        </w:rPr>
        <w:t>Возбудитель туберкулеза</w:t>
      </w:r>
      <w:r w:rsidRPr="004A43C3">
        <w:rPr>
          <w:rFonts w:ascii="Comic Sans MS" w:hAnsi="Comic Sans MS" w:cs="NewtonC-Bold"/>
          <w:b/>
          <w:bCs/>
        </w:rPr>
        <w:t xml:space="preserve"> </w:t>
      </w:r>
      <w:r w:rsidRPr="004A43C3">
        <w:rPr>
          <w:rFonts w:ascii="Comic Sans MS" w:hAnsi="Comic Sans MS" w:cs="NewtonC"/>
        </w:rPr>
        <w:t xml:space="preserve">невидимая невооруженным глазом палочка. В честь немецкого ученого, который в 1882 году </w:t>
      </w:r>
      <w:r w:rsidRPr="004A43C3">
        <w:rPr>
          <w:rFonts w:ascii="Comic Sans MS" w:hAnsi="Comic Sans MS" w:cs="NewtonC"/>
        </w:rPr>
        <w:lastRenderedPageBreak/>
        <w:t>открыл и описал ее, она получила название бацилла Коха</w:t>
      </w:r>
      <w:r w:rsidR="00774152">
        <w:rPr>
          <w:rFonts w:ascii="Comic Sans MS" w:hAnsi="Comic Sans MS" w:cs="NewtonC"/>
        </w:rPr>
        <w:t xml:space="preserve"> </w:t>
      </w:r>
      <w:r w:rsidRPr="004A43C3">
        <w:rPr>
          <w:rFonts w:ascii="Comic Sans MS" w:hAnsi="Comic Sans MS" w:cs="NewtonC"/>
        </w:rPr>
        <w:t>(БК), а в 1890 Роберт Кох изобрел туберкулин. За это открытие, которое принесло ему мировое признание, ученый</w:t>
      </w:r>
      <w:r w:rsidR="00B62E97" w:rsidRPr="004A43C3">
        <w:rPr>
          <w:rFonts w:ascii="Comic Sans MS" w:hAnsi="Comic Sans MS" w:cs="NewtonC"/>
        </w:rPr>
        <w:t xml:space="preserve"> </w:t>
      </w:r>
      <w:r w:rsidRPr="004A43C3">
        <w:rPr>
          <w:rFonts w:ascii="Comic Sans MS" w:hAnsi="Comic Sans MS" w:cs="NewtonC"/>
        </w:rPr>
        <w:t>был удостоен Нобелевской премии.</w:t>
      </w:r>
    </w:p>
    <w:p w:rsidR="00A96D32" w:rsidRPr="004A43C3" w:rsidRDefault="00B62E97" w:rsidP="00A96D32">
      <w:pPr>
        <w:jc w:val="center"/>
      </w:pPr>
      <w:r w:rsidRPr="004A43C3">
        <w:rPr>
          <w:noProof/>
          <w:lang w:eastAsia="ru-RU"/>
        </w:rPr>
        <w:drawing>
          <wp:inline distT="0" distB="0" distL="0" distR="0">
            <wp:extent cx="2747010" cy="1737360"/>
            <wp:effectExtent l="19050" t="0" r="0" b="0"/>
            <wp:docPr id="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647" cy="174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E97" w:rsidRPr="004A43C3" w:rsidRDefault="00B62E97" w:rsidP="00B62E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FreeSetC-Bold"/>
          <w:b/>
          <w:bCs/>
          <w:color w:val="B5282E"/>
        </w:rPr>
      </w:pPr>
      <w:r w:rsidRPr="004A43C3">
        <w:rPr>
          <w:rFonts w:ascii="Comic Sans MS" w:hAnsi="Comic Sans MS" w:cs="FreeSetC-Bold"/>
          <w:b/>
          <w:bCs/>
          <w:color w:val="B5282E"/>
        </w:rPr>
        <w:t>Первые признаки туберкулеза</w:t>
      </w:r>
    </w:p>
    <w:p w:rsidR="00B62E97" w:rsidRPr="004A43C3" w:rsidRDefault="00B62E97" w:rsidP="00B62E9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FreeSetC"/>
          <w:color w:val="000000"/>
        </w:rPr>
      </w:pPr>
      <w:r w:rsidRPr="004A43C3">
        <w:rPr>
          <w:rFonts w:ascii="Comic Sans MS" w:hAnsi="Comic Sans MS" w:cs="FreeSetC"/>
          <w:color w:val="000000"/>
        </w:rPr>
        <w:t>стойкий кашель (более трех недель) с выделением мокроты или кровохарканья;</w:t>
      </w:r>
    </w:p>
    <w:p w:rsidR="00B62E97" w:rsidRPr="004A43C3" w:rsidRDefault="00B62E97" w:rsidP="00B62E9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FreeSetC"/>
          <w:color w:val="000000"/>
        </w:rPr>
      </w:pPr>
      <w:r w:rsidRPr="004A43C3">
        <w:rPr>
          <w:rFonts w:ascii="Comic Sans MS" w:hAnsi="Comic Sans MS" w:cs="FreeSetC"/>
          <w:color w:val="000000"/>
        </w:rPr>
        <w:t>одышка;</w:t>
      </w:r>
    </w:p>
    <w:p w:rsidR="00B62E97" w:rsidRPr="004A43C3" w:rsidRDefault="00B62E97" w:rsidP="00B62E9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FreeSetC"/>
          <w:color w:val="000000"/>
        </w:rPr>
      </w:pPr>
      <w:r w:rsidRPr="004A43C3">
        <w:rPr>
          <w:rFonts w:ascii="Comic Sans MS" w:hAnsi="Comic Sans MS" w:cs="FreeSetC"/>
          <w:color w:val="000000"/>
        </w:rPr>
        <w:t>быстрая утомляемость;</w:t>
      </w:r>
    </w:p>
    <w:p w:rsidR="00B62E97" w:rsidRPr="004A43C3" w:rsidRDefault="00B62E97" w:rsidP="00B62E9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FreeSetC"/>
          <w:color w:val="000000"/>
        </w:rPr>
      </w:pPr>
      <w:r w:rsidRPr="004A43C3">
        <w:rPr>
          <w:rFonts w:ascii="Comic Sans MS" w:hAnsi="Comic Sans MS" w:cs="FreeSetC"/>
          <w:color w:val="000000"/>
        </w:rPr>
        <w:t>снижение работоспособности, недомогание, слабость;</w:t>
      </w:r>
    </w:p>
    <w:p w:rsidR="00B62E97" w:rsidRPr="004A43C3" w:rsidRDefault="00B62E97" w:rsidP="00B62E9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FreeSetC"/>
          <w:color w:val="000000"/>
        </w:rPr>
      </w:pPr>
      <w:r w:rsidRPr="004A43C3">
        <w:rPr>
          <w:rFonts w:ascii="Comic Sans MS" w:hAnsi="Comic Sans MS" w:cs="FreeSetC"/>
          <w:color w:val="000000"/>
        </w:rPr>
        <w:t>длительное повышение температуры тела;</w:t>
      </w:r>
    </w:p>
    <w:p w:rsidR="00B62E97" w:rsidRPr="004A43C3" w:rsidRDefault="00B62E97" w:rsidP="00B62E9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FreeSetC"/>
          <w:color w:val="000000"/>
        </w:rPr>
      </w:pPr>
      <w:r w:rsidRPr="004A43C3">
        <w:rPr>
          <w:rFonts w:ascii="Comic Sans MS" w:hAnsi="Comic Sans MS" w:cs="FreeSetC"/>
          <w:color w:val="000000"/>
        </w:rPr>
        <w:t>потеря аппетита;</w:t>
      </w:r>
    </w:p>
    <w:p w:rsidR="00B62E97" w:rsidRPr="004A43C3" w:rsidRDefault="00B62E97" w:rsidP="00B62E9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FreeSetC"/>
          <w:color w:val="000000"/>
        </w:rPr>
      </w:pPr>
      <w:r w:rsidRPr="004A43C3">
        <w:rPr>
          <w:rFonts w:ascii="Comic Sans MS" w:hAnsi="Comic Sans MS" w:cs="FreeSetC"/>
          <w:color w:val="000000"/>
        </w:rPr>
        <w:t>беспричинное похудение;</w:t>
      </w:r>
    </w:p>
    <w:p w:rsidR="00EB7998" w:rsidRPr="004A43C3" w:rsidRDefault="00B62E97" w:rsidP="00B62E9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FreeSetC"/>
          <w:color w:val="000000"/>
        </w:rPr>
      </w:pPr>
      <w:proofErr w:type="gramStart"/>
      <w:r w:rsidRPr="004A43C3">
        <w:rPr>
          <w:rFonts w:ascii="Comic Sans MS" w:hAnsi="Comic Sans MS" w:cs="FreeSetC"/>
          <w:color w:val="000000"/>
        </w:rPr>
        <w:t>избыточное</w:t>
      </w:r>
      <w:proofErr w:type="gramEnd"/>
      <w:r w:rsidRPr="004A43C3">
        <w:rPr>
          <w:rFonts w:ascii="Comic Sans MS" w:hAnsi="Comic Sans MS" w:cs="FreeSetC"/>
          <w:color w:val="000000"/>
        </w:rPr>
        <w:t xml:space="preserve"> </w:t>
      </w:r>
      <w:proofErr w:type="spellStart"/>
      <w:r w:rsidRPr="004A43C3">
        <w:rPr>
          <w:rFonts w:ascii="Comic Sans MS" w:hAnsi="Comic Sans MS" w:cs="FreeSetC"/>
          <w:color w:val="000000"/>
        </w:rPr>
        <w:t>потовыделение</w:t>
      </w:r>
      <w:proofErr w:type="spellEnd"/>
      <w:r w:rsidRPr="004A43C3">
        <w:rPr>
          <w:rFonts w:ascii="Comic Sans MS" w:hAnsi="Comic Sans MS" w:cs="FreeSetC"/>
          <w:color w:val="000000"/>
        </w:rPr>
        <w:t>, особенно ночью.</w:t>
      </w:r>
    </w:p>
    <w:p w:rsidR="00EB7998" w:rsidRPr="00B62E97" w:rsidRDefault="00B62E97" w:rsidP="00B62E97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657350" cy="1097280"/>
            <wp:effectExtent l="19050" t="0" r="0" b="0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043" cy="1106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3C3" w:rsidRDefault="004D2AAC" w:rsidP="004A43C3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4D2AAC">
        <w:rPr>
          <w:rFonts w:ascii="Comic Sans MS" w:hAnsi="Comic Sans MS"/>
          <w:b/>
          <w:color w:val="C0504D" w:themeColor="accent2"/>
          <w:sz w:val="24"/>
          <w:szCs w:val="24"/>
        </w:rPr>
        <w:t>Пути передачи туберкулёза</w:t>
      </w:r>
      <w:r>
        <w:rPr>
          <w:rFonts w:ascii="Comic Sans MS" w:hAnsi="Comic Sans MS"/>
          <w:sz w:val="24"/>
          <w:szCs w:val="24"/>
        </w:rPr>
        <w:t xml:space="preserve"> </w:t>
      </w:r>
      <w:r w:rsidRPr="004D2AAC">
        <w:rPr>
          <w:rFonts w:ascii="Comic Sans MS" w:hAnsi="Comic Sans MS" w:cs="NewtonC"/>
          <w:color w:val="000000"/>
          <w:sz w:val="24"/>
          <w:szCs w:val="24"/>
        </w:rPr>
        <w:t xml:space="preserve">Передача осуществляется </w:t>
      </w:r>
      <w:r w:rsidRPr="004D2AAC">
        <w:rPr>
          <w:rFonts w:ascii="Comic Sans MS" w:hAnsi="Comic Sans MS" w:cs="NewtonC-BoldItalic"/>
          <w:b/>
          <w:bCs/>
          <w:i/>
          <w:iCs/>
          <w:color w:val="D2010E"/>
          <w:sz w:val="24"/>
          <w:szCs w:val="24"/>
        </w:rPr>
        <w:t xml:space="preserve">воздушно-пылевым </w:t>
      </w:r>
      <w:r w:rsidRPr="004D2AAC">
        <w:rPr>
          <w:rFonts w:ascii="Comic Sans MS" w:hAnsi="Comic Sans MS" w:cs="NewtonC"/>
          <w:color w:val="000000"/>
          <w:sz w:val="24"/>
          <w:szCs w:val="24"/>
        </w:rPr>
        <w:t xml:space="preserve">и </w:t>
      </w:r>
      <w:r w:rsidRPr="004D2AAC">
        <w:rPr>
          <w:rFonts w:ascii="Comic Sans MS" w:hAnsi="Comic Sans MS" w:cs="NewtonC-BoldItalic"/>
          <w:b/>
          <w:bCs/>
          <w:i/>
          <w:iCs/>
          <w:color w:val="D2010E"/>
          <w:sz w:val="24"/>
          <w:szCs w:val="24"/>
        </w:rPr>
        <w:t>воздушно-капельным</w:t>
      </w:r>
      <w:r>
        <w:rPr>
          <w:rFonts w:ascii="Comic Sans MS" w:hAnsi="Comic Sans MS" w:cs="NewtonC-BoldItalic"/>
          <w:b/>
          <w:bCs/>
          <w:i/>
          <w:iCs/>
          <w:color w:val="D2010E"/>
          <w:sz w:val="24"/>
          <w:szCs w:val="24"/>
        </w:rPr>
        <w:t xml:space="preserve"> </w:t>
      </w:r>
      <w:r w:rsidRPr="004D2AAC">
        <w:rPr>
          <w:rFonts w:ascii="Comic Sans MS" w:hAnsi="Comic Sans MS" w:cs="NewtonC-BoldItalic"/>
          <w:b/>
          <w:bCs/>
          <w:i/>
          <w:iCs/>
          <w:color w:val="D2010E"/>
          <w:sz w:val="24"/>
          <w:szCs w:val="24"/>
        </w:rPr>
        <w:t>путем</w:t>
      </w:r>
      <w:r w:rsidRPr="004D2AAC">
        <w:rPr>
          <w:rFonts w:ascii="Comic Sans MS" w:hAnsi="Comic Sans MS" w:cs="NewtonC"/>
          <w:color w:val="000000"/>
          <w:sz w:val="24"/>
          <w:szCs w:val="24"/>
        </w:rPr>
        <w:t xml:space="preserve">, а также через </w:t>
      </w:r>
      <w:r w:rsidRPr="004D2AAC">
        <w:rPr>
          <w:rFonts w:ascii="Comic Sans MS" w:hAnsi="Comic Sans MS" w:cs="NewtonC-Italic"/>
          <w:i/>
          <w:iCs/>
          <w:color w:val="000000"/>
          <w:sz w:val="24"/>
          <w:szCs w:val="24"/>
        </w:rPr>
        <w:t>зараженные предметы</w:t>
      </w:r>
      <w:r>
        <w:rPr>
          <w:rFonts w:ascii="Comic Sans MS" w:hAnsi="Comic Sans MS"/>
          <w:sz w:val="24"/>
          <w:szCs w:val="24"/>
        </w:rPr>
        <w:t xml:space="preserve"> </w:t>
      </w:r>
      <w:r w:rsidRPr="004D2AAC">
        <w:rPr>
          <w:rFonts w:ascii="Comic Sans MS" w:hAnsi="Comic Sans MS" w:cs="NewtonC-Italic"/>
          <w:i/>
          <w:iCs/>
          <w:color w:val="000000"/>
          <w:sz w:val="24"/>
          <w:szCs w:val="24"/>
        </w:rPr>
        <w:t>быта и пищу</w:t>
      </w:r>
      <w:r w:rsidRPr="004D2AAC">
        <w:rPr>
          <w:rFonts w:ascii="Comic Sans MS" w:hAnsi="Comic Sans MS" w:cs="NewtonC"/>
          <w:color w:val="000000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 w:rsidRPr="004D2AAC">
        <w:rPr>
          <w:rFonts w:ascii="Comic Sans MS" w:hAnsi="Comic Sans MS" w:cs="NewtonC"/>
          <w:color w:val="000000"/>
          <w:sz w:val="24"/>
          <w:szCs w:val="24"/>
        </w:rPr>
        <w:t>Чаще всего источником инфекции является</w:t>
      </w:r>
      <w:r>
        <w:rPr>
          <w:rFonts w:ascii="Comic Sans MS" w:hAnsi="Comic Sans MS" w:cs="NewtonC"/>
          <w:color w:val="000000"/>
          <w:sz w:val="24"/>
          <w:szCs w:val="24"/>
        </w:rPr>
        <w:t xml:space="preserve"> </w:t>
      </w:r>
      <w:r w:rsidRPr="004D2AAC">
        <w:rPr>
          <w:rFonts w:ascii="Comic Sans MS" w:hAnsi="Comic Sans MS" w:cs="NewtonC"/>
          <w:color w:val="000000"/>
          <w:sz w:val="24"/>
          <w:szCs w:val="24"/>
        </w:rPr>
        <w:t>кашляющий больной туберкулезом легких.</w:t>
      </w:r>
      <w:r>
        <w:rPr>
          <w:rFonts w:ascii="Comic Sans MS" w:hAnsi="Comic Sans MS"/>
          <w:sz w:val="24"/>
          <w:szCs w:val="24"/>
        </w:rPr>
        <w:t xml:space="preserve"> </w:t>
      </w:r>
      <w:r w:rsidRPr="004D2AAC">
        <w:rPr>
          <w:rFonts w:ascii="Comic Sans MS" w:hAnsi="Comic Sans MS" w:cs="NewtonC"/>
          <w:color w:val="000000"/>
          <w:sz w:val="24"/>
          <w:szCs w:val="24"/>
        </w:rPr>
        <w:t>Заражение обычно</w:t>
      </w:r>
      <w:r>
        <w:rPr>
          <w:rFonts w:ascii="Comic Sans MS" w:hAnsi="Comic Sans MS" w:cs="NewtonC"/>
          <w:color w:val="000000"/>
          <w:sz w:val="24"/>
          <w:szCs w:val="24"/>
        </w:rPr>
        <w:t xml:space="preserve"> </w:t>
      </w:r>
      <w:r w:rsidRPr="004D2AAC">
        <w:rPr>
          <w:rFonts w:ascii="Comic Sans MS" w:hAnsi="Comic Sans MS" w:cs="NewtonC"/>
          <w:color w:val="000000"/>
          <w:sz w:val="24"/>
          <w:szCs w:val="24"/>
        </w:rPr>
        <w:t>происходит в помещениях, где</w:t>
      </w:r>
      <w:r>
        <w:rPr>
          <w:rFonts w:ascii="Comic Sans MS" w:hAnsi="Comic Sans MS" w:cs="NewtonC"/>
          <w:color w:val="000000"/>
          <w:sz w:val="24"/>
          <w:szCs w:val="24"/>
        </w:rPr>
        <w:t xml:space="preserve"> </w:t>
      </w:r>
      <w:r w:rsidRPr="004D2AAC">
        <w:rPr>
          <w:rFonts w:ascii="Comic Sans MS" w:hAnsi="Comic Sans MS" w:cs="NewtonC"/>
          <w:color w:val="000000"/>
          <w:sz w:val="24"/>
          <w:szCs w:val="24"/>
        </w:rPr>
        <w:t>капельки в течение долгого времени могут оставаться в воздухе. При хорошей вентиляции они удаляются из воздуха</w:t>
      </w:r>
      <w:r>
        <w:rPr>
          <w:rFonts w:ascii="Comic Sans MS" w:hAnsi="Comic Sans MS"/>
          <w:sz w:val="24"/>
          <w:szCs w:val="24"/>
        </w:rPr>
        <w:t xml:space="preserve"> </w:t>
      </w:r>
      <w:r w:rsidRPr="004D2AAC">
        <w:rPr>
          <w:rFonts w:ascii="Comic Sans MS" w:hAnsi="Comic Sans MS" w:cs="NewtonC"/>
          <w:color w:val="000000"/>
          <w:sz w:val="24"/>
          <w:szCs w:val="24"/>
        </w:rPr>
        <w:t>помещения.</w:t>
      </w:r>
    </w:p>
    <w:p w:rsidR="004A43C3" w:rsidRDefault="004A43C3" w:rsidP="004A43C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4D2AAC">
        <w:rPr>
          <w:rFonts w:ascii="Comic Sans MS" w:hAnsi="Comic Sans MS" w:cs="NewtonC-Bold"/>
          <w:b/>
          <w:bCs/>
          <w:color w:val="C0504D" w:themeColor="accent2"/>
          <w:sz w:val="24"/>
          <w:szCs w:val="24"/>
        </w:rPr>
        <w:t>Если вы больны туберкулезом</w:t>
      </w:r>
      <w:r>
        <w:rPr>
          <w:rFonts w:ascii="Comic Sans MS" w:hAnsi="Comic Sans MS"/>
          <w:sz w:val="24"/>
          <w:szCs w:val="24"/>
        </w:rPr>
        <w:t>.</w:t>
      </w:r>
    </w:p>
    <w:p w:rsidR="004A43C3" w:rsidRDefault="004A43C3" w:rsidP="004A43C3">
      <w:pPr>
        <w:spacing w:after="0" w:line="240" w:lineRule="auto"/>
        <w:jc w:val="both"/>
        <w:rPr>
          <w:rFonts w:ascii="Comic Sans MS" w:hAnsi="Comic Sans MS" w:cs="NewtonC"/>
          <w:color w:val="000000"/>
          <w:sz w:val="24"/>
          <w:szCs w:val="24"/>
        </w:rPr>
      </w:pPr>
      <w:r w:rsidRPr="004D2AAC">
        <w:rPr>
          <w:rFonts w:ascii="Comic Sans MS" w:hAnsi="Comic Sans MS" w:cs="NewtonC"/>
          <w:color w:val="000000"/>
          <w:sz w:val="24"/>
          <w:szCs w:val="24"/>
        </w:rPr>
        <w:t>Если</w:t>
      </w:r>
      <w:r>
        <w:rPr>
          <w:rFonts w:ascii="Comic Sans MS" w:hAnsi="Comic Sans MS" w:cs="NewtonC"/>
          <w:color w:val="000000"/>
          <w:sz w:val="24"/>
          <w:szCs w:val="24"/>
        </w:rPr>
        <w:t xml:space="preserve"> </w:t>
      </w:r>
      <w:r w:rsidRPr="004D2AAC">
        <w:rPr>
          <w:rFonts w:ascii="Comic Sans MS" w:hAnsi="Comic Sans MS" w:cs="NewtonC"/>
          <w:color w:val="000000"/>
          <w:sz w:val="24"/>
          <w:szCs w:val="24"/>
        </w:rPr>
        <w:t>результаты анализов</w:t>
      </w:r>
      <w:r>
        <w:rPr>
          <w:rFonts w:ascii="Comic Sans MS" w:hAnsi="Comic Sans MS" w:cs="NewtonC"/>
          <w:color w:val="000000"/>
          <w:sz w:val="24"/>
          <w:szCs w:val="24"/>
        </w:rPr>
        <w:t xml:space="preserve"> </w:t>
      </w:r>
      <w:r w:rsidRPr="004D2AAC">
        <w:rPr>
          <w:rFonts w:ascii="Comic Sans MS" w:hAnsi="Comic Sans MS" w:cs="NewtonC"/>
          <w:color w:val="000000"/>
          <w:sz w:val="24"/>
          <w:szCs w:val="24"/>
        </w:rPr>
        <w:t>указывают на то, что у вас</w:t>
      </w:r>
      <w:r>
        <w:rPr>
          <w:rFonts w:ascii="Comic Sans MS" w:hAnsi="Comic Sans MS" w:cs="NewtonC"/>
          <w:color w:val="000000"/>
          <w:sz w:val="24"/>
          <w:szCs w:val="24"/>
        </w:rPr>
        <w:t xml:space="preserve"> </w:t>
      </w:r>
      <w:r w:rsidRPr="004D2AAC">
        <w:rPr>
          <w:rFonts w:ascii="Comic Sans MS" w:hAnsi="Comic Sans MS" w:cs="NewtonC"/>
          <w:color w:val="000000"/>
          <w:sz w:val="24"/>
          <w:szCs w:val="24"/>
        </w:rPr>
        <w:t>туберкулез, то вам необходимо знать следующее:</w:t>
      </w:r>
      <w:r w:rsidRPr="004A43C3">
        <w:rPr>
          <w:rFonts w:ascii="Comic Sans MS" w:hAnsi="Comic Sans MS" w:cs="NewtonC"/>
          <w:color w:val="000000"/>
          <w:sz w:val="24"/>
          <w:szCs w:val="24"/>
        </w:rPr>
        <w:t xml:space="preserve"> </w:t>
      </w:r>
    </w:p>
    <w:p w:rsidR="00EB7998" w:rsidRPr="004A43C3" w:rsidRDefault="004A43C3" w:rsidP="004A43C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4A43C3">
        <w:rPr>
          <w:rFonts w:ascii="Comic Sans MS" w:hAnsi="Comic Sans MS" w:cs="NewtonC"/>
          <w:color w:val="000000"/>
          <w:sz w:val="24"/>
          <w:szCs w:val="24"/>
        </w:rPr>
        <w:t>Если туберкулез поразил ваши легкие, то вы должны соблюдать осторожность,</w:t>
      </w:r>
    </w:p>
    <w:sectPr w:rsidR="00EB7998" w:rsidRPr="004A43C3" w:rsidSect="00EB7998">
      <w:pgSz w:w="16838" w:h="11906" w:orient="landscape"/>
      <w:pgMar w:top="1134" w:right="1134" w:bottom="1134" w:left="113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Newton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ewton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ewtonC-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eeSet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ewtonC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eeSet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D178"/>
      </v:shape>
    </w:pict>
  </w:numPicBullet>
  <w:abstractNum w:abstractNumId="0">
    <w:nsid w:val="02483D44"/>
    <w:multiLevelType w:val="hybridMultilevel"/>
    <w:tmpl w:val="A832285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B22FB"/>
    <w:multiLevelType w:val="hybridMultilevel"/>
    <w:tmpl w:val="4DA4FCF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776C8"/>
    <w:multiLevelType w:val="hybridMultilevel"/>
    <w:tmpl w:val="40CE8C4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E33374"/>
    <w:multiLevelType w:val="hybridMultilevel"/>
    <w:tmpl w:val="70840BF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B7998"/>
    <w:rsid w:val="000B28EB"/>
    <w:rsid w:val="000E76A7"/>
    <w:rsid w:val="001A335F"/>
    <w:rsid w:val="002401F7"/>
    <w:rsid w:val="002A3131"/>
    <w:rsid w:val="004A43C3"/>
    <w:rsid w:val="004D2AAC"/>
    <w:rsid w:val="00674E5D"/>
    <w:rsid w:val="006F4635"/>
    <w:rsid w:val="00774152"/>
    <w:rsid w:val="007B724C"/>
    <w:rsid w:val="009C57A1"/>
    <w:rsid w:val="00A25B1C"/>
    <w:rsid w:val="00A96D32"/>
    <w:rsid w:val="00AD47E8"/>
    <w:rsid w:val="00B62E97"/>
    <w:rsid w:val="00D75F2A"/>
    <w:rsid w:val="00DC7CFD"/>
    <w:rsid w:val="00EB7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9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62E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emf"/><Relationship Id="rId5" Type="http://schemas.openxmlformats.org/officeDocument/2006/relationships/settings" Target="settings.xml"/><Relationship Id="rId10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B5F3E0-0D7A-4321-A1D0-4BC35B658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МДОУ-463</cp:lastModifiedBy>
  <cp:revision>5</cp:revision>
  <cp:lastPrinted>2016-03-24T05:55:00Z</cp:lastPrinted>
  <dcterms:created xsi:type="dcterms:W3CDTF">2012-04-13T07:14:00Z</dcterms:created>
  <dcterms:modified xsi:type="dcterms:W3CDTF">2016-03-24T05:59:00Z</dcterms:modified>
</cp:coreProperties>
</file>