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B8" w:rsidRPr="00B45BB8" w:rsidRDefault="00B45BB8" w:rsidP="00B45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BB8">
        <w:rPr>
          <w:rFonts w:ascii="Times New Roman" w:hAnsi="Times New Roman" w:cs="Times New Roman"/>
          <w:b/>
          <w:sz w:val="28"/>
          <w:szCs w:val="28"/>
          <w:u w:val="single"/>
        </w:rPr>
        <w:t>«Использование проектного метода в патриотическом воспитании дошкольников»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Проблема нравственно-патриотического воспитания дошкольников обсуждается сегодня все чаще. Актуальна ли сегодня эта проблема? Актуальность как необходимость – очевидна.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   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редко сострадают чужому горю. 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Поэтому главная задача – как можно раньше пробудить в детях любовь к родной земле, формировать у них такие черты характера, которые помогут стать достойным человеком и гражданином своей страны, воспитать любовь и уважение к родному дому, детскому саду, родной улице, формировать чувство гордости за достижения страны, любовь и уважение к армии, гордость за мужество воинов, развивать интерес к доступным ребенку явлениям</w:t>
      </w:r>
      <w:proofErr w:type="gramEnd"/>
      <w:r w:rsidRPr="00B45BB8">
        <w:rPr>
          <w:rFonts w:ascii="Times New Roman" w:hAnsi="Times New Roman" w:cs="Times New Roman"/>
          <w:sz w:val="28"/>
          <w:szCs w:val="28"/>
        </w:rPr>
        <w:t xml:space="preserve"> общественной жизни.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   Воспитание чувств ребенка, в том числе и патриотических, с первых лет жизни является важной задачей. Ребенок не рождается  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добрым</w:t>
      </w:r>
      <w:proofErr w:type="gramEnd"/>
      <w:r w:rsidRPr="00B45BB8">
        <w:rPr>
          <w:rFonts w:ascii="Times New Roman" w:hAnsi="Times New Roman" w:cs="Times New Roman"/>
          <w:sz w:val="28"/>
          <w:szCs w:val="28"/>
        </w:rPr>
        <w:t xml:space="preserve"> или злым, нравственным или безнравственным. Какие качества разовьются у ребенка, зависит  от родителей и окружающих его взрослых. От того, какими  впечатлениями и знаниями его обогатят.   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  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 Технология проектирования относится к современным гуманитарным технологиям, которые являются инновационными в работе дошкольных учреждений.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 Работа по нравственно-патриотическому воспитанию включает в себя ряд задач: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*Воспитание у ребенка любви и привязанности к семье, близким людям, своему дому, детскому саду, родной улице и поселку;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*Формирование бережного и заботливого отношения к природе и ко всему живому;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*Расширение представлений о родной земле, ее столице, городах;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*Знакомство детей с государственной символикой: гербом, флагом, гимном;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*Развитие интереса к русскому народному творчеству, промыслам, традициям и </w:t>
      </w:r>
      <w:proofErr w:type="spellStart"/>
      <w:r w:rsidRPr="00B45BB8">
        <w:rPr>
          <w:rFonts w:ascii="Times New Roman" w:hAnsi="Times New Roman" w:cs="Times New Roman"/>
          <w:sz w:val="28"/>
          <w:szCs w:val="28"/>
        </w:rPr>
        <w:t>обычиям</w:t>
      </w:r>
      <w:proofErr w:type="spellEnd"/>
      <w:r w:rsidRPr="00B45BB8">
        <w:rPr>
          <w:rFonts w:ascii="Times New Roman" w:hAnsi="Times New Roman" w:cs="Times New Roman"/>
          <w:sz w:val="28"/>
          <w:szCs w:val="28"/>
        </w:rPr>
        <w:t xml:space="preserve"> русских людей;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*Развитие элементарных знаний о правах человека;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*Развитие чувства ответственности и гордости за достижения России; формирование толерантности, чувства уважения и симпатии к другим людям, народам, их традициям;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*Воспитание эстетических нравственных норм поведения и моральных качеств ребенка.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  Использование технологии проектирования помогает в работе по данному направлению, так как является эффективным способом развивающего, личностно-ориентированного взаимодействия взрослого и ребенка. Проектная деятельность обеспечивает развитие творческой инициативы и </w:t>
      </w:r>
      <w:r w:rsidRPr="00B45BB8">
        <w:rPr>
          <w:rFonts w:ascii="Times New Roman" w:hAnsi="Times New Roman" w:cs="Times New Roman"/>
          <w:sz w:val="28"/>
          <w:szCs w:val="28"/>
        </w:rPr>
        <w:lastRenderedPageBreak/>
        <w:t>самостоятельности участников проекта; открывает возможности для формирования собственного жизненного опыта общения с окружающим миром; реализует принцип сотрудничества детей и взрослых.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 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  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   Тематика и содержание проектов для детей старшего дошкольного возраста могут быть очень 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разнообразны</w:t>
      </w:r>
      <w:proofErr w:type="gramEnd"/>
      <w:r w:rsidRPr="00B45BB8">
        <w:rPr>
          <w:rFonts w:ascii="Times New Roman" w:hAnsi="Times New Roman" w:cs="Times New Roman"/>
          <w:sz w:val="28"/>
          <w:szCs w:val="28"/>
        </w:rPr>
        <w:t>. В зависимости от доминирующих методов, - используемых в работе над проектом — игровых, творческих, познавательных, можно предложить следующую типологию и тематику проектов.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45BB8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B45BB8">
        <w:rPr>
          <w:rFonts w:ascii="Times New Roman" w:hAnsi="Times New Roman" w:cs="Times New Roman"/>
          <w:sz w:val="28"/>
          <w:szCs w:val="28"/>
        </w:rPr>
        <w:t xml:space="preserve"> - творческие: дети экспериментируют, а затем результаты оформляют в виде газет, драматизации, детского дизайна.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45BB8">
        <w:rPr>
          <w:rFonts w:ascii="Times New Roman" w:hAnsi="Times New Roman" w:cs="Times New Roman"/>
          <w:sz w:val="28"/>
          <w:szCs w:val="28"/>
        </w:rPr>
        <w:t>Ролево</w:t>
      </w:r>
      <w:proofErr w:type="spellEnd"/>
      <w:r w:rsidRPr="00B45BB8">
        <w:rPr>
          <w:rFonts w:ascii="Times New Roman" w:hAnsi="Times New Roman" w:cs="Times New Roman"/>
          <w:sz w:val="28"/>
          <w:szCs w:val="28"/>
        </w:rPr>
        <w:t xml:space="preserve"> - игровые (с элементами творческих игр, когда дети входят в образ персонажей сказки и решают по-своему поставленную проблему).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45BB8">
        <w:rPr>
          <w:rFonts w:ascii="Times New Roman" w:hAnsi="Times New Roman" w:cs="Times New Roman"/>
          <w:sz w:val="28"/>
          <w:szCs w:val="28"/>
        </w:rPr>
        <w:t>Информационно-практико-ориентированные</w:t>
      </w:r>
      <w:proofErr w:type="spellEnd"/>
      <w:r w:rsidRPr="00B45BB8">
        <w:rPr>
          <w:rFonts w:ascii="Times New Roman" w:hAnsi="Times New Roman" w:cs="Times New Roman"/>
          <w:sz w:val="28"/>
          <w:szCs w:val="28"/>
        </w:rPr>
        <w:t>: дети собирают информацию и реализуют ее, ориентируясь на социальные интересы (оформление и дизайн группы, витражи и др.)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Творческие (оформление результата в виде детского праздника, детского дизайна и т.д.</w:t>
      </w:r>
      <w:proofErr w:type="gramEnd"/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Нормативные  (проекты по созданию новых норм, соблюдению правил в разных нормативных ситуациях:</w:t>
      </w:r>
      <w:proofErr w:type="gramEnd"/>
      <w:r w:rsidRPr="00B45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«Книга правил поведения ребенка в детском саду» и др.)</w:t>
      </w:r>
      <w:proofErr w:type="gramEnd"/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   Смешанные типы проектов по предметно-содержательной области являются </w:t>
      </w:r>
      <w:proofErr w:type="spellStart"/>
      <w:r w:rsidRPr="00B45BB8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B45BB8">
        <w:rPr>
          <w:rFonts w:ascii="Times New Roman" w:hAnsi="Times New Roman" w:cs="Times New Roman"/>
          <w:sz w:val="28"/>
          <w:szCs w:val="28"/>
        </w:rPr>
        <w:t xml:space="preserve">, а творческие – </w:t>
      </w:r>
      <w:proofErr w:type="spellStart"/>
      <w:r w:rsidRPr="00B45BB8">
        <w:rPr>
          <w:rFonts w:ascii="Times New Roman" w:hAnsi="Times New Roman" w:cs="Times New Roman"/>
          <w:sz w:val="28"/>
          <w:szCs w:val="28"/>
        </w:rPr>
        <w:t>монопроектами</w:t>
      </w:r>
      <w:proofErr w:type="spellEnd"/>
      <w:r w:rsidRPr="00B45BB8">
        <w:rPr>
          <w:rFonts w:ascii="Times New Roman" w:hAnsi="Times New Roman" w:cs="Times New Roman"/>
          <w:sz w:val="28"/>
          <w:szCs w:val="28"/>
        </w:rPr>
        <w:t>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этапов: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1) постановка цели;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2) поиск формы реализации проекта;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3) разработка содержания всего учебно-воспитательного процесса на основе тематики проекта;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4) организация развивающей, познавательной, предметной среды;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5) определение направлений поисковой и практической деятельности;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6) организация совместной (с педагогами, родителями и детьми) творческой, поисковой и практической деятельности;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7) коллективная реализация проекта, его демонстрация.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 В соответствии с принципами отечественной педагогики детское проектирование может быть успешным, если соблюдаются следующие условия: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lastRenderedPageBreak/>
        <w:t>* учет интересов каждого ребенка;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 деятельность детей без принуждения;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 предоставление детям самостоятельности и поддержка их инициативы;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* совместное 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45BB8">
        <w:rPr>
          <w:rFonts w:ascii="Times New Roman" w:hAnsi="Times New Roman" w:cs="Times New Roman"/>
          <w:sz w:val="28"/>
          <w:szCs w:val="28"/>
        </w:rPr>
        <w:t xml:space="preserve"> взрослым поэтапное достижение цели;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* тематика (проблема) из ближайшего окружения дошкольника, адекватная его возрасту.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 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 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    Большую роль в реализации проектов играет привлечение родителей. Благодаря их участию в проектах у детей формируется чувство гордости, повышается самооценка, а у тех детей, родители которых чаще 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выполняют  роль</w:t>
      </w:r>
      <w:proofErr w:type="gramEnd"/>
      <w:r w:rsidRPr="00B45BB8">
        <w:rPr>
          <w:rFonts w:ascii="Times New Roman" w:hAnsi="Times New Roman" w:cs="Times New Roman"/>
          <w:sz w:val="28"/>
          <w:szCs w:val="28"/>
        </w:rPr>
        <w:t xml:space="preserve"> ассистентов, наблюдается значительное продвижение в развитии. Значение семьи в формировании нравственно-патриотического сознания трудно переоценить. Привлекая родителей к работе над проектом, я создаю в группе дополнительные возможности для раскрытия индивидуальных способностей их детей, выявления творческого потенциала всех участников проекта, расширения возможностей реализации проекта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Результаты работы показывают, что проектная деятельность создаёт необходимые условия для того, чтобы каждый ребёнок вырос талантливым, умным, добрым, мог жить и трудиться в новом обществе. Участие в проектной деятельности даёт возможность развивать у дошкольников внутреннюю активность, способность выделять проблемы, ставить цели, добывать знания, приходить к результату.  В ходе проектной деятельности дошкольники приобретают необходимые социальные навыки – они становятся внимательнее друг к другу, начинают руководствоваться не только собственными мотивами, сколько установленными нормами. Проектная деятельность влияет и на содержание игровой деятельности детей – она становится более разнообразной, сложно структурированной, а сами дошкольники становятся интересны друг другу.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Приложение.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     В рамках реализации проекта «Моя  семья» можно использовать: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составление совместно с родителями «Генеалогического древа»;                                  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составление «Веселый гороскоп» детей группы;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-составление рассказов о своей семье;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рисование с детьми «Моя семья»;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И заключительный этап - совместное с родителями  соревнование «Мы строим дом».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lastRenderedPageBreak/>
        <w:t> Этот проект помогает родителям  лучше познакомиться друг с другом, поделиться опытом семейного воспитания, активизировать творческое общение родителей с детьми.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Проект «Защитники Отечества» особенно актуален в наше время, когда дети черпают информацию, порой очень противоречивую, из телевизионных передач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В работе над данным проектом можно знакомить детей с историей, культурой, традициями нашей армии, воспитывать патриотические чувства относительно своей Родины; приобщать к духовным и историческим ценностям своего народа. Проект направлен на воспитание патриотических чувств у детей, воспитание физических качеств: смелость,   ловкость, сила.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B45BB8">
        <w:rPr>
          <w:rFonts w:ascii="Times New Roman" w:hAnsi="Times New Roman" w:cs="Times New Roman"/>
          <w:sz w:val="28"/>
          <w:szCs w:val="28"/>
        </w:rPr>
        <w:t>ючает в себя: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рисование рисунков «Мой папа, самый, самый»;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выпуск с детьми стенгазеты ко дню защитников отечества;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составление  альбома «Защитники Отечества»;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занятие «Богатыри земли Русской»;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анкетирование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изготовление подарков для пап и дедушек;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А в заключени</w:t>
      </w:r>
      <w:proofErr w:type="gramStart"/>
      <w:r w:rsidRPr="00B45B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45BB8">
        <w:rPr>
          <w:rFonts w:ascii="Times New Roman" w:hAnsi="Times New Roman" w:cs="Times New Roman"/>
          <w:sz w:val="28"/>
          <w:szCs w:val="28"/>
        </w:rPr>
        <w:t xml:space="preserve"> проекта провести праздничное развлечение.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Проект «Будь здоров, малыш» посвящён актуальной проблеме – формированию у детей навыков здорового образа жизни.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В своей работе можно использовать нетрадиционные формы оздоровления детей: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приёмы массажа биологически активных точек;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5BB8">
        <w:rPr>
          <w:rFonts w:ascii="Times New Roman" w:hAnsi="Times New Roman" w:cs="Times New Roman"/>
          <w:sz w:val="28"/>
          <w:szCs w:val="28"/>
        </w:rPr>
        <w:t>самомассажу</w:t>
      </w:r>
      <w:proofErr w:type="spellEnd"/>
      <w:r w:rsidRPr="00B45BB8">
        <w:rPr>
          <w:rFonts w:ascii="Times New Roman" w:hAnsi="Times New Roman" w:cs="Times New Roman"/>
          <w:sz w:val="28"/>
          <w:szCs w:val="28"/>
        </w:rPr>
        <w:t xml:space="preserve"> тела, лица в игровой форме;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закаливающие процедуры после дневного сна;   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ароматизация помещений (чеснок);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 xml:space="preserve">- беседы на </w:t>
      </w:r>
      <w:proofErr w:type="spellStart"/>
      <w:r w:rsidRPr="00B45BB8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B45BB8">
        <w:rPr>
          <w:rFonts w:ascii="Times New Roman" w:hAnsi="Times New Roman" w:cs="Times New Roman"/>
          <w:sz w:val="28"/>
          <w:szCs w:val="28"/>
        </w:rPr>
        <w:t xml:space="preserve"> темы,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- изготовление нестандартного оборудования.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Завершить родительским собранием «Здоровый ребенок - счастливый ребенок»,  с просмотром видеоматериала.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</w:t>
      </w:r>
    </w:p>
    <w:p w:rsidR="00B45BB8" w:rsidRPr="00B45BB8" w:rsidRDefault="00B45BB8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BB8">
        <w:rPr>
          <w:rFonts w:ascii="Times New Roman" w:hAnsi="Times New Roman" w:cs="Times New Roman"/>
          <w:sz w:val="28"/>
          <w:szCs w:val="28"/>
        </w:rPr>
        <w:t> </w:t>
      </w:r>
    </w:p>
    <w:p w:rsidR="0060668B" w:rsidRPr="00B45BB8" w:rsidRDefault="0060668B" w:rsidP="00B4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68B" w:rsidRPr="00B45BB8" w:rsidSect="0060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45BB8"/>
    <w:rsid w:val="0060668B"/>
    <w:rsid w:val="00B4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8B"/>
  </w:style>
  <w:style w:type="paragraph" w:styleId="1">
    <w:name w:val="heading 1"/>
    <w:basedOn w:val="a"/>
    <w:link w:val="10"/>
    <w:uiPriority w:val="9"/>
    <w:qFormat/>
    <w:rsid w:val="00B45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5B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5BB8"/>
  </w:style>
  <w:style w:type="paragraph" w:styleId="a4">
    <w:name w:val="Normal (Web)"/>
    <w:basedOn w:val="a"/>
    <w:uiPriority w:val="99"/>
    <w:semiHidden/>
    <w:unhideWhenUsed/>
    <w:rsid w:val="00B4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01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8341">
                      <w:marLeft w:val="195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8850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6300">
                                          <w:marLeft w:val="78"/>
                                          <w:marRight w:val="0"/>
                                          <w:marTop w:val="0"/>
                                          <w:marBottom w:val="3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79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0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29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2014-12-01T12:04:00Z</dcterms:created>
  <dcterms:modified xsi:type="dcterms:W3CDTF">2014-12-01T12:09:00Z</dcterms:modified>
</cp:coreProperties>
</file>