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D2" w:rsidRPr="00C40AAD" w:rsidRDefault="00100BD2" w:rsidP="00100BD2">
      <w:pPr>
        <w:rPr>
          <w:sz w:val="8"/>
          <w:szCs w:val="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3802380</wp:posOffset>
            </wp:positionH>
            <wp:positionV relativeFrom="page">
              <wp:posOffset>172720</wp:posOffset>
            </wp:positionV>
            <wp:extent cx="682625" cy="611505"/>
            <wp:effectExtent l="19050" t="0" r="3175" b="0"/>
            <wp:wrapNone/>
            <wp:docPr id="2" name="Рисунок 2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21"/>
        <w:gridCol w:w="5976"/>
        <w:gridCol w:w="1727"/>
      </w:tblGrid>
      <w:tr w:rsidR="00100BD2" w:rsidRPr="00C40AAD" w:rsidTr="003A665F">
        <w:tc>
          <w:tcPr>
            <w:tcW w:w="9524" w:type="dxa"/>
            <w:gridSpan w:val="3"/>
          </w:tcPr>
          <w:p w:rsidR="00100BD2" w:rsidRPr="00C40AAD" w:rsidRDefault="00100BD2" w:rsidP="003A665F">
            <w:pPr>
              <w:jc w:val="center"/>
              <w:rPr>
                <w:b/>
              </w:rPr>
            </w:pPr>
          </w:p>
          <w:p w:rsidR="00100BD2" w:rsidRPr="00A24AC9" w:rsidRDefault="00100BD2" w:rsidP="003A665F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 w:rsidRPr="00A24AC9">
              <w:rPr>
                <w:b/>
                <w:spacing w:val="2"/>
                <w:sz w:val="28"/>
                <w:szCs w:val="28"/>
              </w:rPr>
              <w:t>ГА</w:t>
            </w:r>
          </w:p>
          <w:p w:rsidR="00100BD2" w:rsidRPr="00C40AAD" w:rsidRDefault="00100BD2" w:rsidP="003A665F">
            <w:pPr>
              <w:jc w:val="center"/>
              <w:rPr>
                <w:sz w:val="14"/>
                <w:szCs w:val="14"/>
              </w:rPr>
            </w:pPr>
          </w:p>
        </w:tc>
      </w:tr>
      <w:tr w:rsidR="00100BD2" w:rsidRPr="00C40AAD" w:rsidTr="003A665F">
        <w:tc>
          <w:tcPr>
            <w:tcW w:w="9524" w:type="dxa"/>
            <w:gridSpan w:val="3"/>
          </w:tcPr>
          <w:p w:rsidR="00100BD2" w:rsidRPr="00C40AAD" w:rsidRDefault="00100BD2" w:rsidP="003A665F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Управление образования</w:t>
            </w:r>
          </w:p>
        </w:tc>
      </w:tr>
      <w:tr w:rsidR="00100BD2" w:rsidRPr="00C40AAD" w:rsidTr="003A665F">
        <w:tc>
          <w:tcPr>
            <w:tcW w:w="9524" w:type="dxa"/>
            <w:gridSpan w:val="3"/>
          </w:tcPr>
          <w:p w:rsidR="00100BD2" w:rsidRPr="00C40AAD" w:rsidRDefault="00100BD2" w:rsidP="003A665F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00BD2" w:rsidRPr="00C40AAD" w:rsidRDefault="00100BD2" w:rsidP="003A665F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40AAD">
              <w:rPr>
                <w:b/>
                <w:noProof/>
                <w:sz w:val="28"/>
                <w:szCs w:val="28"/>
              </w:rPr>
              <w:t>РАСПОРЯЖЕНИЕ</w:t>
            </w:r>
          </w:p>
          <w:p w:rsidR="00100BD2" w:rsidRPr="00C40AAD" w:rsidRDefault="00100BD2" w:rsidP="003A665F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100BD2" w:rsidRPr="00C40AAD" w:rsidTr="003A665F">
        <w:tc>
          <w:tcPr>
            <w:tcW w:w="1821" w:type="dxa"/>
            <w:tcBorders>
              <w:bottom w:val="single" w:sz="4" w:space="0" w:color="auto"/>
            </w:tcBorders>
          </w:tcPr>
          <w:p w:rsidR="00100BD2" w:rsidRPr="00C40AAD" w:rsidRDefault="00100BD2" w:rsidP="003A665F">
            <w:pPr>
              <w:jc w:val="center"/>
            </w:pPr>
            <w:r>
              <w:t>04.08.2011</w:t>
            </w:r>
          </w:p>
        </w:tc>
        <w:tc>
          <w:tcPr>
            <w:tcW w:w="5976" w:type="dxa"/>
            <w:tcMar>
              <w:right w:w="113" w:type="dxa"/>
            </w:tcMar>
          </w:tcPr>
          <w:p w:rsidR="00100BD2" w:rsidRPr="00C40AAD" w:rsidRDefault="00100BD2" w:rsidP="003A665F">
            <w:pPr>
              <w:jc w:val="right"/>
              <w:rPr>
                <w:sz w:val="28"/>
                <w:szCs w:val="28"/>
              </w:rPr>
            </w:pPr>
            <w:r w:rsidRPr="00C40AAD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00BD2" w:rsidRPr="00C40AAD" w:rsidRDefault="00100BD2" w:rsidP="003A665F">
            <w:pPr>
              <w:jc w:val="center"/>
            </w:pPr>
            <w:r>
              <w:t>685/36-РО</w:t>
            </w:r>
          </w:p>
        </w:tc>
      </w:tr>
      <w:tr w:rsidR="00100BD2" w:rsidRPr="00C40AAD" w:rsidTr="003A665F">
        <w:trPr>
          <w:trHeight w:val="1021"/>
        </w:trPr>
        <w:tc>
          <w:tcPr>
            <w:tcW w:w="1821" w:type="dxa"/>
            <w:tcBorders>
              <w:top w:val="single" w:sz="4" w:space="0" w:color="auto"/>
            </w:tcBorders>
          </w:tcPr>
          <w:p w:rsidR="00100BD2" w:rsidRPr="00C40AAD" w:rsidRDefault="00100BD2" w:rsidP="003A665F">
            <w:pPr>
              <w:rPr>
                <w:sz w:val="28"/>
                <w:szCs w:val="28"/>
              </w:rPr>
            </w:pPr>
          </w:p>
        </w:tc>
        <w:tc>
          <w:tcPr>
            <w:tcW w:w="5976" w:type="dxa"/>
          </w:tcPr>
          <w:p w:rsidR="00100BD2" w:rsidRPr="00C40AAD" w:rsidRDefault="00100BD2" w:rsidP="003A665F">
            <w:pPr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100BD2" w:rsidRPr="00C40AAD" w:rsidRDefault="00100BD2" w:rsidP="003A665F">
            <w:pPr>
              <w:rPr>
                <w:sz w:val="28"/>
                <w:szCs w:val="28"/>
              </w:rPr>
            </w:pPr>
          </w:p>
        </w:tc>
      </w:tr>
      <w:tr w:rsidR="00100BD2" w:rsidRPr="00C40AAD" w:rsidTr="003A665F">
        <w:tc>
          <w:tcPr>
            <w:tcW w:w="9524" w:type="dxa"/>
            <w:gridSpan w:val="3"/>
          </w:tcPr>
          <w:p w:rsidR="00100BD2" w:rsidRPr="00100BD2" w:rsidRDefault="00100BD2" w:rsidP="003A665F">
            <w:pPr>
              <w:jc w:val="center"/>
              <w:rPr>
                <w:b/>
                <w:sz w:val="28"/>
                <w:szCs w:val="28"/>
              </w:rPr>
            </w:pPr>
            <w:r w:rsidRPr="00100BD2">
              <w:rPr>
                <w:b/>
                <w:sz w:val="28"/>
                <w:szCs w:val="28"/>
              </w:rPr>
              <w:t>Об утверждении Порядка определения платы</w:t>
            </w:r>
          </w:p>
          <w:p w:rsidR="00100BD2" w:rsidRPr="00100BD2" w:rsidRDefault="00100BD2" w:rsidP="003A665F">
            <w:pPr>
              <w:jc w:val="center"/>
              <w:rPr>
                <w:b/>
                <w:sz w:val="28"/>
                <w:szCs w:val="28"/>
              </w:rPr>
            </w:pPr>
            <w:r w:rsidRPr="00100BD2">
              <w:rPr>
                <w:b/>
                <w:sz w:val="28"/>
                <w:szCs w:val="28"/>
              </w:rPr>
              <w:t xml:space="preserve">для физических и юридических лиц за выполненные работы </w:t>
            </w:r>
          </w:p>
          <w:p w:rsidR="00100BD2" w:rsidRPr="00100BD2" w:rsidRDefault="00100BD2" w:rsidP="003A665F">
            <w:pPr>
              <w:jc w:val="center"/>
              <w:rPr>
                <w:b/>
                <w:sz w:val="28"/>
                <w:szCs w:val="28"/>
              </w:rPr>
            </w:pPr>
            <w:r w:rsidRPr="00100BD2">
              <w:rPr>
                <w:b/>
                <w:sz w:val="28"/>
                <w:szCs w:val="28"/>
              </w:rPr>
              <w:t xml:space="preserve">по предоставлению дополнительных платных образовательных услуг, относящихся к основным видам деятельности муниципальных казенных, бюджетных и автономных учреждений, учредителем которых является Управление образования Администрации города Екатеринбурга, </w:t>
            </w:r>
          </w:p>
          <w:p w:rsidR="00100BD2" w:rsidRPr="00C40AAD" w:rsidRDefault="00100BD2" w:rsidP="003A665F">
            <w:pPr>
              <w:jc w:val="center"/>
              <w:rPr>
                <w:sz w:val="28"/>
                <w:szCs w:val="28"/>
              </w:rPr>
            </w:pPr>
            <w:proofErr w:type="gramStart"/>
            <w:r w:rsidRPr="00100BD2">
              <w:rPr>
                <w:b/>
                <w:sz w:val="28"/>
                <w:szCs w:val="28"/>
              </w:rPr>
              <w:t>оказываемых</w:t>
            </w:r>
            <w:proofErr w:type="gramEnd"/>
            <w:r w:rsidRPr="00100BD2">
              <w:rPr>
                <w:b/>
                <w:sz w:val="28"/>
                <w:szCs w:val="28"/>
              </w:rPr>
              <w:t xml:space="preserve"> ими сверх установленного муниципального задания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100BD2" w:rsidRPr="00C40AAD" w:rsidTr="003A665F">
        <w:tc>
          <w:tcPr>
            <w:tcW w:w="9524" w:type="dxa"/>
            <w:gridSpan w:val="3"/>
          </w:tcPr>
          <w:p w:rsidR="00100BD2" w:rsidRPr="00C40AAD" w:rsidRDefault="00100BD2" w:rsidP="003A665F">
            <w:pPr>
              <w:jc w:val="center"/>
              <w:rPr>
                <w:sz w:val="28"/>
                <w:szCs w:val="28"/>
              </w:rPr>
            </w:pPr>
          </w:p>
          <w:p w:rsidR="00100BD2" w:rsidRPr="00C40AAD" w:rsidRDefault="00100BD2" w:rsidP="003A66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0BD2" w:rsidRDefault="00100BD2" w:rsidP="00100BD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08.05.2010 № 83-ФЗ «О внесении изменений в отдельные законодательные акты Российской Федерации в связи с правовым совершенствованием правового положения государственных (муниципальных) учреждений» и Распоряжением Главы Екатеринбурга от 05.08.2010 № 162-р «Об организации мероприятий по совершенствованию правового положения муниципальных учреждений на территории муниципального образования «город Екатеринбург»</w:t>
      </w:r>
    </w:p>
    <w:p w:rsidR="00100BD2" w:rsidRDefault="00100BD2" w:rsidP="00100BD2">
      <w:pPr>
        <w:tabs>
          <w:tab w:val="left" w:pos="1134"/>
        </w:tabs>
        <w:jc w:val="both"/>
        <w:rPr>
          <w:sz w:val="28"/>
          <w:szCs w:val="28"/>
        </w:rPr>
      </w:pPr>
    </w:p>
    <w:p w:rsidR="00100BD2" w:rsidRDefault="00100BD2" w:rsidP="00100BD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00BD2" w:rsidRPr="00DD6D83" w:rsidRDefault="00100BD2" w:rsidP="00100BD2">
      <w:pPr>
        <w:tabs>
          <w:tab w:val="left" w:pos="1134"/>
        </w:tabs>
        <w:jc w:val="both"/>
        <w:rPr>
          <w:sz w:val="28"/>
          <w:szCs w:val="28"/>
        </w:rPr>
      </w:pPr>
    </w:p>
    <w:p w:rsidR="00100BD2" w:rsidRDefault="00100BD2" w:rsidP="00100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7DA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</w:t>
      </w:r>
      <w:r w:rsidRPr="009B7DA6">
        <w:rPr>
          <w:sz w:val="28"/>
          <w:szCs w:val="28"/>
        </w:rPr>
        <w:t>определения платы для физическ</w:t>
      </w:r>
      <w:r>
        <w:rPr>
          <w:sz w:val="28"/>
          <w:szCs w:val="28"/>
        </w:rPr>
        <w:t xml:space="preserve">их и </w:t>
      </w:r>
      <w:r w:rsidRPr="009B7DA6">
        <w:rPr>
          <w:sz w:val="28"/>
          <w:szCs w:val="28"/>
        </w:rPr>
        <w:t xml:space="preserve">юридических лиц за выполненные работы </w:t>
      </w:r>
      <w:r>
        <w:rPr>
          <w:sz w:val="28"/>
          <w:szCs w:val="28"/>
        </w:rPr>
        <w:t>по предоставлению дополнительных платных образовательных услуг, относящихся к основным видам деятельности муниципальных казенных, бюджетных и автономных учреждений, учредителем которых является Управление образования Администрации города Екатеринбурга, оказываемых ими сверх установленного муниципального задания, далее Порядок, (приложение).</w:t>
      </w:r>
    </w:p>
    <w:p w:rsidR="00100BD2" w:rsidRDefault="00100BD2" w:rsidP="00100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Порядок вступает в силу с 01.01.2012</w:t>
      </w:r>
    </w:p>
    <w:p w:rsidR="00100BD2" w:rsidRDefault="00100BD2" w:rsidP="00100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Распоряжения Управления образования Администрации города Екатеринбурга от 14.01.2008 № 18-р «Об утверждении методики расчета единицы платной дополнительной образовательной услуги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оказываемой муниципальным образовательным учреждением муниципального образования «город Екатеринбург», от 27.02.2008 № 182-р «О внесении изменений (дополнений) в распоряжение Управления образования Администрации города Екатеринбурга от 14.01.2008 № 18-р» и от 27.11.2009 </w:t>
      </w:r>
      <w:r>
        <w:rPr>
          <w:sz w:val="28"/>
          <w:szCs w:val="28"/>
        </w:rPr>
        <w:lastRenderedPageBreak/>
        <w:t>№ 853-ру «О внесении изменений в Распоряжение Управления образования Администрации города Екатеринбурга от 14.01.2008 № 18-р «Об утверждении методики расчета единицы платной дополнительной образовательной услуги, оказываемой муниципальным образовательным учреждением муниципального образования «город Екатеринбург»» в редакции Распоряжения от 27.02.2008 № 182».</w:t>
      </w:r>
    </w:p>
    <w:p w:rsidR="00100BD2" w:rsidRPr="003F613B" w:rsidRDefault="00100BD2" w:rsidP="00100BD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71"/>
        <w:gridCol w:w="4453"/>
      </w:tblGrid>
      <w:tr w:rsidR="00100BD2" w:rsidRPr="00C40AAD" w:rsidTr="003A665F">
        <w:tc>
          <w:tcPr>
            <w:tcW w:w="5103" w:type="dxa"/>
            <w:vAlign w:val="bottom"/>
          </w:tcPr>
          <w:p w:rsidR="00100BD2" w:rsidRPr="00C40AAD" w:rsidRDefault="00100BD2" w:rsidP="003A665F">
            <w:pPr>
              <w:rPr>
                <w:sz w:val="28"/>
                <w:szCs w:val="28"/>
              </w:rPr>
            </w:pPr>
          </w:p>
          <w:p w:rsidR="00100BD2" w:rsidRPr="00C40AAD" w:rsidRDefault="00100BD2" w:rsidP="003A665F">
            <w:pPr>
              <w:rPr>
                <w:sz w:val="28"/>
                <w:szCs w:val="28"/>
              </w:rPr>
            </w:pPr>
          </w:p>
          <w:p w:rsidR="00100BD2" w:rsidRPr="00C40AAD" w:rsidRDefault="00100BD2" w:rsidP="003A6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4478" w:type="dxa"/>
            <w:vAlign w:val="bottom"/>
          </w:tcPr>
          <w:p w:rsidR="00100BD2" w:rsidRPr="00C40AAD" w:rsidRDefault="00100BD2" w:rsidP="003A665F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Е.Л.Умникова</w:t>
            </w:r>
            <w:proofErr w:type="spellEnd"/>
          </w:p>
        </w:tc>
      </w:tr>
    </w:tbl>
    <w:p w:rsidR="00100BD2" w:rsidRPr="0072513C" w:rsidRDefault="00100BD2" w:rsidP="00474E4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sectPr w:rsidR="00100BD2" w:rsidRPr="0072513C" w:rsidSect="004B28A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58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FE" w:rsidRDefault="002462FE" w:rsidP="00516AE9">
      <w:r>
        <w:separator/>
      </w:r>
    </w:p>
  </w:endnote>
  <w:endnote w:type="continuationSeparator" w:id="0">
    <w:p w:rsidR="002462FE" w:rsidRDefault="002462FE" w:rsidP="0051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0B" w:rsidRDefault="002462FE">
    <w:pPr>
      <w:pStyle w:val="a5"/>
    </w:pPr>
  </w:p>
  <w:p w:rsidR="0050730B" w:rsidRDefault="00100BD2">
    <w:pPr>
      <w:pStyle w:val="a5"/>
    </w:pPr>
    <w:r>
      <w:t xml:space="preserve">346684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0B" w:rsidRDefault="002462FE" w:rsidP="00810AAA">
    <w:pPr>
      <w:pStyle w:val="a5"/>
      <w:jc w:val="right"/>
      <w:rPr>
        <w:sz w:val="20"/>
        <w:szCs w:val="20"/>
      </w:rPr>
    </w:pPr>
    <w:permStart w:id="1" w:edGrp="everyone"/>
  </w:p>
  <w:p w:rsidR="00810AAA" w:rsidRPr="00810AAA" w:rsidRDefault="00100BD2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346684 </w:t>
    </w:r>
    <w:perm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0B" w:rsidRDefault="002462FE" w:rsidP="00810AAA">
    <w:pPr>
      <w:pStyle w:val="a5"/>
      <w:jc w:val="right"/>
      <w:rPr>
        <w:sz w:val="20"/>
        <w:szCs w:val="20"/>
      </w:rPr>
    </w:pPr>
  </w:p>
  <w:p w:rsidR="00810AAA" w:rsidRPr="00810AAA" w:rsidRDefault="00100BD2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346684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FE" w:rsidRDefault="002462FE" w:rsidP="00516AE9">
      <w:r>
        <w:separator/>
      </w:r>
    </w:p>
  </w:footnote>
  <w:footnote w:type="continuationSeparator" w:id="0">
    <w:p w:rsidR="002462FE" w:rsidRDefault="002462FE" w:rsidP="00516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0" w:edGrp="everyone"/>
  <w:p w:rsidR="00AF0248" w:rsidRDefault="00663C5D">
    <w:pPr>
      <w:pStyle w:val="a3"/>
      <w:jc w:val="center"/>
    </w:pPr>
    <w:r>
      <w:fldChar w:fldCharType="begin"/>
    </w:r>
    <w:r w:rsidR="00100BD2">
      <w:instrText xml:space="preserve"> PAGE   \* MERGEFORMAT </w:instrText>
    </w:r>
    <w:r>
      <w:fldChar w:fldCharType="separate"/>
    </w:r>
    <w:r w:rsidR="00146652">
      <w:rPr>
        <w:noProof/>
      </w:rPr>
      <w:t>2</w:t>
    </w:r>
    <w:r>
      <w:fldChar w:fldCharType="end"/>
    </w:r>
  </w:p>
  <w:permEnd w:id="0"/>
  <w:p w:rsidR="00810AAA" w:rsidRPr="00810AAA" w:rsidRDefault="002462FE" w:rsidP="00810AAA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2462FE" w:rsidP="00810AAA">
    <w:pPr>
      <w:pStyle w:val="a3"/>
      <w:jc w:val="center"/>
    </w:pPr>
    <w:permStart w:id="2" w:edGrp="everyone"/>
    <w:perm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BD2"/>
    <w:rsid w:val="00100BD2"/>
    <w:rsid w:val="00146652"/>
    <w:rsid w:val="002462FE"/>
    <w:rsid w:val="00474E44"/>
    <w:rsid w:val="00516AE9"/>
    <w:rsid w:val="00663C5D"/>
    <w:rsid w:val="00AF3715"/>
    <w:rsid w:val="00D5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0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00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0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00B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66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6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2013-10-15T06:15:00Z</cp:lastPrinted>
  <dcterms:created xsi:type="dcterms:W3CDTF">2013-10-15T06:14:00Z</dcterms:created>
  <dcterms:modified xsi:type="dcterms:W3CDTF">2013-10-15T06:21:00Z</dcterms:modified>
</cp:coreProperties>
</file>